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73" w:rsidRDefault="005F2673" w:rsidP="0075069A">
      <w:pPr>
        <w:jc w:val="center"/>
        <w:rPr>
          <w:b/>
          <w:sz w:val="32"/>
          <w:szCs w:val="32"/>
        </w:rPr>
      </w:pPr>
      <w:r>
        <w:rPr>
          <w:b/>
          <w:sz w:val="32"/>
          <w:szCs w:val="32"/>
        </w:rPr>
        <w:t>L. Kenneth Rosenthal</w:t>
      </w:r>
    </w:p>
    <w:p w:rsidR="005F2673" w:rsidRDefault="005F2673" w:rsidP="0075069A">
      <w:pPr>
        <w:jc w:val="center"/>
        <w:rPr>
          <w:b/>
          <w:sz w:val="32"/>
          <w:szCs w:val="32"/>
        </w:rPr>
      </w:pPr>
      <w:r>
        <w:rPr>
          <w:b/>
          <w:sz w:val="32"/>
          <w:szCs w:val="32"/>
        </w:rPr>
        <w:t>Principal</w:t>
      </w:r>
    </w:p>
    <w:p w:rsidR="0075069A" w:rsidRPr="0075069A" w:rsidRDefault="0075069A" w:rsidP="0075069A">
      <w:pPr>
        <w:jc w:val="center"/>
        <w:rPr>
          <w:b/>
          <w:sz w:val="32"/>
          <w:szCs w:val="32"/>
        </w:rPr>
      </w:pPr>
      <w:r w:rsidRPr="0075069A">
        <w:rPr>
          <w:b/>
          <w:sz w:val="32"/>
          <w:szCs w:val="32"/>
        </w:rPr>
        <w:t>Strategic Innovation Services</w:t>
      </w:r>
      <w:r w:rsidR="004F257E">
        <w:rPr>
          <w:b/>
          <w:sz w:val="32"/>
          <w:szCs w:val="32"/>
        </w:rPr>
        <w:t>/SIS</w:t>
      </w:r>
    </w:p>
    <w:p w:rsidR="0075069A" w:rsidRPr="0075069A" w:rsidRDefault="0075069A" w:rsidP="0075069A">
      <w:pPr>
        <w:jc w:val="center"/>
        <w:rPr>
          <w:b/>
          <w:sz w:val="28"/>
          <w:szCs w:val="28"/>
        </w:rPr>
      </w:pPr>
      <w:smartTag w:uri="urn:schemas-microsoft-com:office:smarttags" w:element="Street">
        <w:smartTag w:uri="urn:schemas-microsoft-com:office:smarttags" w:element="address">
          <w:r w:rsidRPr="0075069A">
            <w:rPr>
              <w:b/>
              <w:sz w:val="28"/>
              <w:szCs w:val="28"/>
            </w:rPr>
            <w:t>2173 San Tropez Court</w:t>
          </w:r>
        </w:smartTag>
      </w:smartTag>
    </w:p>
    <w:p w:rsidR="0075069A" w:rsidRPr="0075069A" w:rsidRDefault="0075069A" w:rsidP="0075069A">
      <w:pPr>
        <w:jc w:val="center"/>
        <w:rPr>
          <w:b/>
          <w:sz w:val="28"/>
          <w:szCs w:val="28"/>
        </w:rPr>
      </w:pPr>
      <w:smartTag w:uri="urn:schemas-microsoft-com:office:smarttags" w:element="place">
        <w:smartTag w:uri="urn:schemas-microsoft-com:office:smarttags" w:element="City">
          <w:r w:rsidRPr="0075069A">
            <w:rPr>
              <w:b/>
              <w:sz w:val="28"/>
              <w:szCs w:val="28"/>
            </w:rPr>
            <w:t>Chino Hills</w:t>
          </w:r>
        </w:smartTag>
        <w:r w:rsidRPr="0075069A">
          <w:rPr>
            <w:b/>
            <w:sz w:val="28"/>
            <w:szCs w:val="28"/>
          </w:rPr>
          <w:t xml:space="preserve">, </w:t>
        </w:r>
        <w:smartTag w:uri="urn:schemas-microsoft-com:office:smarttags" w:element="State">
          <w:r w:rsidRPr="0075069A">
            <w:rPr>
              <w:b/>
              <w:sz w:val="28"/>
              <w:szCs w:val="28"/>
            </w:rPr>
            <w:t>CA</w:t>
          </w:r>
        </w:smartTag>
        <w:r w:rsidRPr="0075069A">
          <w:rPr>
            <w:b/>
            <w:sz w:val="28"/>
            <w:szCs w:val="28"/>
          </w:rPr>
          <w:t xml:space="preserve">  </w:t>
        </w:r>
        <w:smartTag w:uri="urn:schemas-microsoft-com:office:smarttags" w:element="PostalCode">
          <w:r w:rsidRPr="0075069A">
            <w:rPr>
              <w:b/>
              <w:sz w:val="28"/>
              <w:szCs w:val="28"/>
            </w:rPr>
            <w:t>91709</w:t>
          </w:r>
        </w:smartTag>
        <w:r w:rsidRPr="0075069A">
          <w:rPr>
            <w:b/>
            <w:sz w:val="28"/>
            <w:szCs w:val="28"/>
          </w:rPr>
          <w:t xml:space="preserve">   </w:t>
        </w:r>
        <w:smartTag w:uri="urn:schemas-microsoft-com:office:smarttags" w:element="country-region">
          <w:r w:rsidRPr="0075069A">
            <w:rPr>
              <w:b/>
              <w:sz w:val="28"/>
              <w:szCs w:val="28"/>
            </w:rPr>
            <w:t>USA</w:t>
          </w:r>
        </w:smartTag>
      </w:smartTag>
    </w:p>
    <w:p w:rsidR="0075069A" w:rsidRPr="0075069A" w:rsidRDefault="0075069A" w:rsidP="0075069A">
      <w:pPr>
        <w:jc w:val="center"/>
        <w:rPr>
          <w:b/>
          <w:sz w:val="28"/>
          <w:szCs w:val="28"/>
        </w:rPr>
      </w:pPr>
    </w:p>
    <w:p w:rsidR="0075069A" w:rsidRPr="0075069A" w:rsidRDefault="0075069A" w:rsidP="0075069A">
      <w:pPr>
        <w:jc w:val="center"/>
        <w:rPr>
          <w:b/>
          <w:sz w:val="28"/>
          <w:szCs w:val="28"/>
        </w:rPr>
      </w:pPr>
      <w:r w:rsidRPr="0075069A">
        <w:rPr>
          <w:b/>
          <w:sz w:val="28"/>
          <w:szCs w:val="28"/>
        </w:rPr>
        <w:t>909-628-9890</w:t>
      </w:r>
    </w:p>
    <w:p w:rsidR="0075069A" w:rsidRDefault="0075069A" w:rsidP="0075069A">
      <w:pPr>
        <w:jc w:val="center"/>
        <w:rPr>
          <w:b/>
          <w:sz w:val="28"/>
          <w:szCs w:val="28"/>
        </w:rPr>
      </w:pPr>
      <w:proofErr w:type="gramStart"/>
      <w:r w:rsidRPr="0075069A">
        <w:rPr>
          <w:b/>
          <w:sz w:val="28"/>
          <w:szCs w:val="28"/>
        </w:rPr>
        <w:t>fax</w:t>
      </w:r>
      <w:proofErr w:type="gramEnd"/>
      <w:r w:rsidRPr="0075069A">
        <w:rPr>
          <w:b/>
          <w:sz w:val="28"/>
          <w:szCs w:val="28"/>
        </w:rPr>
        <w:t>: 909-628-9501</w:t>
      </w:r>
    </w:p>
    <w:p w:rsidR="00130886" w:rsidRPr="0075069A" w:rsidRDefault="00EE3C80" w:rsidP="0075069A">
      <w:pPr>
        <w:jc w:val="center"/>
        <w:rPr>
          <w:b/>
          <w:sz w:val="28"/>
          <w:szCs w:val="28"/>
        </w:rPr>
      </w:pPr>
      <w:proofErr w:type="gramStart"/>
      <w:r>
        <w:rPr>
          <w:b/>
          <w:sz w:val="28"/>
          <w:szCs w:val="28"/>
        </w:rPr>
        <w:t>cell</w:t>
      </w:r>
      <w:proofErr w:type="gramEnd"/>
      <w:r>
        <w:rPr>
          <w:b/>
          <w:sz w:val="28"/>
          <w:szCs w:val="28"/>
        </w:rPr>
        <w:t>: 909-636-8251</w:t>
      </w:r>
    </w:p>
    <w:p w:rsidR="0075069A" w:rsidRPr="0075069A" w:rsidRDefault="0075069A" w:rsidP="0075069A">
      <w:pPr>
        <w:jc w:val="center"/>
        <w:rPr>
          <w:b/>
          <w:sz w:val="28"/>
          <w:szCs w:val="28"/>
        </w:rPr>
      </w:pPr>
    </w:p>
    <w:p w:rsidR="0075069A" w:rsidRPr="0075069A" w:rsidRDefault="0075069A" w:rsidP="0075069A">
      <w:pPr>
        <w:jc w:val="center"/>
        <w:rPr>
          <w:b/>
          <w:sz w:val="28"/>
          <w:szCs w:val="28"/>
        </w:rPr>
      </w:pPr>
      <w:proofErr w:type="gramStart"/>
      <w:r w:rsidRPr="0075069A">
        <w:rPr>
          <w:b/>
          <w:sz w:val="28"/>
          <w:szCs w:val="28"/>
        </w:rPr>
        <w:t>email</w:t>
      </w:r>
      <w:proofErr w:type="gramEnd"/>
      <w:r w:rsidRPr="0075069A">
        <w:rPr>
          <w:b/>
          <w:sz w:val="28"/>
          <w:szCs w:val="28"/>
        </w:rPr>
        <w:t xml:space="preserve">: </w:t>
      </w:r>
      <w:hyperlink r:id="rId6" w:history="1">
        <w:r w:rsidRPr="0075069A">
          <w:rPr>
            <w:rStyle w:val="Hyperlink"/>
            <w:b/>
            <w:sz w:val="28"/>
            <w:szCs w:val="28"/>
          </w:rPr>
          <w:t>KenR@Diamondipi.com</w:t>
        </w:r>
      </w:hyperlink>
    </w:p>
    <w:p w:rsidR="0075069A" w:rsidRPr="0075069A" w:rsidRDefault="0075069A" w:rsidP="0075069A">
      <w:pPr>
        <w:jc w:val="center"/>
        <w:rPr>
          <w:b/>
          <w:sz w:val="28"/>
          <w:szCs w:val="28"/>
        </w:rPr>
      </w:pPr>
    </w:p>
    <w:p w:rsidR="0075069A" w:rsidRDefault="004C2FB6" w:rsidP="0075069A">
      <w:pPr>
        <w:jc w:val="center"/>
        <w:rPr>
          <w:b/>
          <w:sz w:val="28"/>
          <w:szCs w:val="28"/>
        </w:rPr>
      </w:pPr>
      <w:hyperlink r:id="rId7" w:history="1">
        <w:r w:rsidR="0075069A" w:rsidRPr="0075069A">
          <w:rPr>
            <w:rStyle w:val="Hyperlink"/>
            <w:b/>
            <w:sz w:val="28"/>
            <w:szCs w:val="28"/>
          </w:rPr>
          <w:t>www.Diamondipi.com</w:t>
        </w:r>
      </w:hyperlink>
    </w:p>
    <w:p w:rsidR="00F01BE1" w:rsidRDefault="00F01BE1" w:rsidP="0075069A">
      <w:pPr>
        <w:jc w:val="center"/>
        <w:rPr>
          <w:b/>
          <w:sz w:val="28"/>
          <w:szCs w:val="28"/>
        </w:rPr>
      </w:pPr>
    </w:p>
    <w:p w:rsidR="00F01BE1" w:rsidRDefault="00F01BE1" w:rsidP="0075069A">
      <w:pPr>
        <w:jc w:val="center"/>
        <w:rPr>
          <w:b/>
          <w:sz w:val="28"/>
          <w:szCs w:val="28"/>
        </w:rPr>
      </w:pPr>
    </w:p>
    <w:p w:rsidR="00F01BE1" w:rsidRDefault="00F01BE1" w:rsidP="0075069A">
      <w:pPr>
        <w:jc w:val="center"/>
        <w:rPr>
          <w:b/>
          <w:sz w:val="28"/>
          <w:szCs w:val="28"/>
        </w:rPr>
      </w:pPr>
    </w:p>
    <w:p w:rsidR="00F01BE1" w:rsidRPr="002F04DD" w:rsidRDefault="00130886" w:rsidP="0075069A">
      <w:pPr>
        <w:jc w:val="center"/>
        <w:rPr>
          <w:b/>
          <w:sz w:val="36"/>
          <w:szCs w:val="36"/>
          <w:u w:val="single"/>
        </w:rPr>
      </w:pPr>
      <w:r>
        <w:rPr>
          <w:b/>
          <w:sz w:val="36"/>
          <w:szCs w:val="36"/>
          <w:u w:val="single"/>
        </w:rPr>
        <w:t>Resume</w:t>
      </w:r>
      <w:r w:rsidR="005C64CC">
        <w:rPr>
          <w:b/>
          <w:sz w:val="36"/>
          <w:szCs w:val="36"/>
          <w:u w:val="single"/>
        </w:rPr>
        <w:t>/2011</w:t>
      </w:r>
    </w:p>
    <w:p w:rsidR="0075069A" w:rsidRDefault="0075069A"/>
    <w:p w:rsidR="0075069A" w:rsidRDefault="0075069A"/>
    <w:p w:rsidR="0075069A" w:rsidRDefault="0075069A"/>
    <w:p w:rsidR="0075069A" w:rsidRDefault="0075069A"/>
    <w:p w:rsidR="00406F21" w:rsidRDefault="005F2673" w:rsidP="00742D08">
      <w:pPr>
        <w:jc w:val="both"/>
        <w:rPr>
          <w:b/>
          <w:sz w:val="28"/>
          <w:szCs w:val="28"/>
        </w:rPr>
      </w:pPr>
      <w:r>
        <w:rPr>
          <w:b/>
          <w:sz w:val="28"/>
          <w:szCs w:val="28"/>
        </w:rPr>
        <w:t>L. Kenneth Rosenthal, principal of Strategic Innovation Services (SIS), has provided cost effective Intellectual Property (IP) Investigations</w:t>
      </w:r>
      <w:r w:rsidR="00763B06">
        <w:rPr>
          <w:b/>
          <w:sz w:val="28"/>
          <w:szCs w:val="28"/>
        </w:rPr>
        <w:t xml:space="preserve"> and Strategies</w:t>
      </w:r>
      <w:r>
        <w:rPr>
          <w:b/>
          <w:sz w:val="28"/>
          <w:szCs w:val="28"/>
        </w:rPr>
        <w:t xml:space="preserve"> to attorneys, corporations, entrepreneurs, and individuals involved in and/or </w:t>
      </w:r>
      <w:proofErr w:type="gramStart"/>
      <w:r>
        <w:rPr>
          <w:b/>
          <w:sz w:val="28"/>
          <w:szCs w:val="28"/>
        </w:rPr>
        <w:t>contemplating  IP</w:t>
      </w:r>
      <w:proofErr w:type="gramEnd"/>
      <w:r>
        <w:rPr>
          <w:b/>
          <w:sz w:val="28"/>
          <w:szCs w:val="28"/>
        </w:rPr>
        <w:t xml:space="preserve"> litigation, licensing, and IP/new product strategy development since the company’s founding in 1980. </w:t>
      </w:r>
    </w:p>
    <w:p w:rsidR="00406F21" w:rsidRDefault="00406F21" w:rsidP="00742D08">
      <w:pPr>
        <w:jc w:val="both"/>
        <w:rPr>
          <w:b/>
          <w:sz w:val="28"/>
          <w:szCs w:val="28"/>
        </w:rPr>
      </w:pPr>
    </w:p>
    <w:p w:rsidR="0075069A" w:rsidRDefault="005F2673" w:rsidP="00742D08">
      <w:pPr>
        <w:jc w:val="both"/>
        <w:rPr>
          <w:b/>
          <w:sz w:val="28"/>
          <w:szCs w:val="28"/>
        </w:rPr>
      </w:pPr>
      <w:r>
        <w:rPr>
          <w:b/>
          <w:sz w:val="28"/>
          <w:szCs w:val="28"/>
        </w:rPr>
        <w:t xml:space="preserve"> </w:t>
      </w:r>
    </w:p>
    <w:p w:rsidR="00F01BE1" w:rsidRDefault="00F01BE1" w:rsidP="00742D08">
      <w:pPr>
        <w:jc w:val="both"/>
        <w:rPr>
          <w:b/>
          <w:sz w:val="28"/>
          <w:szCs w:val="28"/>
        </w:rPr>
      </w:pPr>
    </w:p>
    <w:p w:rsidR="00F01BE1" w:rsidRDefault="00F01BE1" w:rsidP="00742D08">
      <w:pPr>
        <w:jc w:val="both"/>
        <w:rPr>
          <w:b/>
          <w:sz w:val="28"/>
          <w:szCs w:val="28"/>
        </w:rPr>
      </w:pPr>
    </w:p>
    <w:p w:rsidR="005F2673" w:rsidRDefault="005F2673" w:rsidP="00742D08">
      <w:pPr>
        <w:jc w:val="both"/>
        <w:rPr>
          <w:b/>
          <w:sz w:val="28"/>
          <w:szCs w:val="28"/>
        </w:rPr>
      </w:pPr>
    </w:p>
    <w:p w:rsidR="005F2673" w:rsidRPr="002F04DD" w:rsidRDefault="005F2673" w:rsidP="00742D08">
      <w:pPr>
        <w:jc w:val="both"/>
        <w:rPr>
          <w:b/>
          <w:sz w:val="28"/>
          <w:szCs w:val="28"/>
          <w:u w:val="single"/>
        </w:rPr>
      </w:pPr>
      <w:r w:rsidRPr="002F04DD">
        <w:rPr>
          <w:b/>
          <w:sz w:val="28"/>
          <w:szCs w:val="28"/>
          <w:u w:val="single"/>
        </w:rPr>
        <w:t>Professional Employment</w:t>
      </w:r>
      <w:r w:rsidR="00E43808" w:rsidRPr="002F04DD">
        <w:rPr>
          <w:b/>
          <w:sz w:val="28"/>
          <w:szCs w:val="28"/>
          <w:u w:val="single"/>
        </w:rPr>
        <w:t>:</w:t>
      </w:r>
    </w:p>
    <w:p w:rsidR="005F2673" w:rsidRPr="002F04DD" w:rsidRDefault="005F2673" w:rsidP="00742D08">
      <w:pPr>
        <w:jc w:val="both"/>
        <w:rPr>
          <w:b/>
          <w:sz w:val="28"/>
          <w:szCs w:val="28"/>
          <w:u w:val="single"/>
        </w:rPr>
      </w:pPr>
    </w:p>
    <w:p w:rsidR="005F2673" w:rsidRDefault="005F2673" w:rsidP="00742D08">
      <w:pPr>
        <w:jc w:val="both"/>
        <w:rPr>
          <w:b/>
          <w:sz w:val="28"/>
          <w:szCs w:val="28"/>
        </w:rPr>
      </w:pPr>
      <w:r>
        <w:rPr>
          <w:b/>
          <w:sz w:val="28"/>
          <w:szCs w:val="28"/>
        </w:rPr>
        <w:t>1980 to present: Principal of SIS</w:t>
      </w:r>
      <w:r w:rsidR="008B3F87">
        <w:rPr>
          <w:b/>
          <w:sz w:val="28"/>
          <w:szCs w:val="28"/>
        </w:rPr>
        <w:t>. Successful completion of over 300  custom assignments</w:t>
      </w:r>
      <w:r w:rsidR="00276428">
        <w:rPr>
          <w:b/>
          <w:sz w:val="28"/>
          <w:szCs w:val="28"/>
        </w:rPr>
        <w:t>, both nationally and internationally,</w:t>
      </w:r>
      <w:r w:rsidR="008B3F87">
        <w:rPr>
          <w:b/>
          <w:sz w:val="28"/>
          <w:szCs w:val="28"/>
        </w:rPr>
        <w:t xml:space="preserve"> for IP law firms, companies, and others relating to their IP</w:t>
      </w:r>
      <w:r w:rsidR="005E0C3E">
        <w:rPr>
          <w:b/>
          <w:sz w:val="28"/>
          <w:szCs w:val="28"/>
        </w:rPr>
        <w:t xml:space="preserve"> and new product </w:t>
      </w:r>
      <w:r w:rsidR="008B3F87">
        <w:rPr>
          <w:b/>
          <w:sz w:val="28"/>
          <w:szCs w:val="28"/>
        </w:rPr>
        <w:t xml:space="preserve"> needs. </w:t>
      </w:r>
      <w:r w:rsidR="00130886">
        <w:rPr>
          <w:b/>
          <w:sz w:val="28"/>
          <w:szCs w:val="28"/>
        </w:rPr>
        <w:t xml:space="preserve"> Assignments have included issues relating to patents</w:t>
      </w:r>
      <w:r w:rsidR="001417B0">
        <w:rPr>
          <w:b/>
          <w:sz w:val="28"/>
          <w:szCs w:val="28"/>
        </w:rPr>
        <w:t>, trademarks, copyrights, trade secrets, and new product development services.</w:t>
      </w:r>
    </w:p>
    <w:p w:rsidR="005F2673" w:rsidRDefault="005F2673" w:rsidP="00742D08">
      <w:pPr>
        <w:jc w:val="both"/>
        <w:rPr>
          <w:b/>
          <w:sz w:val="28"/>
          <w:szCs w:val="28"/>
        </w:rPr>
      </w:pPr>
    </w:p>
    <w:p w:rsidR="00F01BE1" w:rsidRDefault="005F2673" w:rsidP="00742D08">
      <w:pPr>
        <w:jc w:val="both"/>
        <w:rPr>
          <w:b/>
          <w:sz w:val="28"/>
          <w:szCs w:val="28"/>
        </w:rPr>
      </w:pPr>
      <w:r>
        <w:rPr>
          <w:b/>
          <w:sz w:val="28"/>
          <w:szCs w:val="28"/>
        </w:rPr>
        <w:lastRenderedPageBreak/>
        <w:t xml:space="preserve">1983 to 1990: Acting Head of the </w:t>
      </w:r>
      <w:smartTag w:uri="urn:schemas-microsoft-com:office:smarttags" w:element="place">
        <w:smartTag w:uri="urn:schemas-microsoft-com:office:smarttags" w:element="PlaceType">
          <w:r>
            <w:rPr>
              <w:b/>
              <w:sz w:val="28"/>
              <w:szCs w:val="28"/>
            </w:rPr>
            <w:t>University</w:t>
          </w:r>
        </w:smartTag>
        <w:r>
          <w:rPr>
            <w:b/>
            <w:sz w:val="28"/>
            <w:szCs w:val="28"/>
          </w:rPr>
          <w:t xml:space="preserve"> of </w:t>
        </w:r>
        <w:smartTag w:uri="urn:schemas-microsoft-com:office:smarttags" w:element="PlaceName">
          <w:r>
            <w:rPr>
              <w:b/>
              <w:sz w:val="28"/>
              <w:szCs w:val="28"/>
            </w:rPr>
            <w:t>Southern California</w:t>
          </w:r>
        </w:smartTag>
      </w:smartTag>
      <w:r>
        <w:rPr>
          <w:b/>
          <w:sz w:val="28"/>
          <w:szCs w:val="28"/>
        </w:rPr>
        <w:t xml:space="preserve"> (USC) Office </w:t>
      </w:r>
      <w:proofErr w:type="gramStart"/>
      <w:r>
        <w:rPr>
          <w:b/>
          <w:sz w:val="28"/>
          <w:szCs w:val="28"/>
        </w:rPr>
        <w:t>of  Patent</w:t>
      </w:r>
      <w:proofErr w:type="gramEnd"/>
      <w:r>
        <w:rPr>
          <w:b/>
          <w:sz w:val="28"/>
          <w:szCs w:val="28"/>
        </w:rPr>
        <w:t xml:space="preserve"> and Copyright Administration (OPCA).  As first full time employee of OPCA, directed the administration </w:t>
      </w:r>
      <w:proofErr w:type="gramStart"/>
      <w:r>
        <w:rPr>
          <w:b/>
          <w:sz w:val="28"/>
          <w:szCs w:val="28"/>
        </w:rPr>
        <w:t xml:space="preserve">and </w:t>
      </w:r>
      <w:r w:rsidR="008B3F87">
        <w:rPr>
          <w:b/>
          <w:sz w:val="28"/>
          <w:szCs w:val="28"/>
        </w:rPr>
        <w:t xml:space="preserve"> licensing</w:t>
      </w:r>
      <w:proofErr w:type="gramEnd"/>
      <w:r w:rsidR="008B3F87">
        <w:rPr>
          <w:b/>
          <w:sz w:val="28"/>
          <w:szCs w:val="28"/>
        </w:rPr>
        <w:t xml:space="preserve"> of nearly all the </w:t>
      </w:r>
      <w:r>
        <w:rPr>
          <w:b/>
          <w:sz w:val="28"/>
          <w:szCs w:val="28"/>
        </w:rPr>
        <w:t xml:space="preserve"> IP developed at USC with its 8000 faculty, 30,000 students, and $150 million</w:t>
      </w:r>
      <w:r w:rsidR="008B3F87">
        <w:rPr>
          <w:b/>
          <w:sz w:val="28"/>
          <w:szCs w:val="28"/>
        </w:rPr>
        <w:t xml:space="preserve"> annual</w:t>
      </w:r>
      <w:r>
        <w:rPr>
          <w:b/>
          <w:sz w:val="28"/>
          <w:szCs w:val="28"/>
        </w:rPr>
        <w:t xml:space="preserve"> federal funding</w:t>
      </w:r>
      <w:r w:rsidR="008B3F87">
        <w:rPr>
          <w:b/>
          <w:sz w:val="28"/>
          <w:szCs w:val="28"/>
        </w:rPr>
        <w:t xml:space="preserve">.  Hired and managed with nearly all major LA and other IP firms the prosecution of the USC IP. Developed the marketing and licensing program for USC, and successfully licensed several multi-million dollar patent license agreements. </w:t>
      </w:r>
      <w:proofErr w:type="gramStart"/>
      <w:r w:rsidR="008B3F87">
        <w:rPr>
          <w:b/>
          <w:sz w:val="28"/>
          <w:szCs w:val="28"/>
        </w:rPr>
        <w:t>Represented USC at national and international   conferences of IP licensing, administration, and marketing.</w:t>
      </w:r>
      <w:proofErr w:type="gramEnd"/>
      <w:r w:rsidR="008B3F87">
        <w:rPr>
          <w:b/>
          <w:sz w:val="28"/>
          <w:szCs w:val="28"/>
        </w:rPr>
        <w:t xml:space="preserve"> Developed and presented on USC TV to Fortune 1000 companies an eight hour class with 250 page book. </w:t>
      </w:r>
      <w:proofErr w:type="gramStart"/>
      <w:r w:rsidR="008B3F87">
        <w:rPr>
          <w:b/>
          <w:sz w:val="28"/>
          <w:szCs w:val="28"/>
        </w:rPr>
        <w:t>Managed at staff of over 10 professionals (including graduate students).</w:t>
      </w:r>
      <w:proofErr w:type="gramEnd"/>
      <w:r w:rsidR="008B3F87">
        <w:rPr>
          <w:b/>
          <w:sz w:val="28"/>
          <w:szCs w:val="28"/>
        </w:rPr>
        <w:t xml:space="preserve">  During my tenure</w:t>
      </w:r>
      <w:proofErr w:type="gramStart"/>
      <w:r w:rsidR="008B3F87">
        <w:rPr>
          <w:b/>
          <w:sz w:val="28"/>
          <w:szCs w:val="28"/>
        </w:rPr>
        <w:t>,  the</w:t>
      </w:r>
      <w:proofErr w:type="gramEnd"/>
      <w:r w:rsidR="008B3F87">
        <w:rPr>
          <w:b/>
          <w:sz w:val="28"/>
          <w:szCs w:val="28"/>
        </w:rPr>
        <w:t xml:space="preserve"> OPCA of USC was regarded as one of the top university IP offices in the </w:t>
      </w:r>
      <w:smartTag w:uri="urn:schemas-microsoft-com:office:smarttags" w:element="country-region">
        <w:smartTag w:uri="urn:schemas-microsoft-com:office:smarttags" w:element="place">
          <w:r w:rsidR="008B3F87">
            <w:rPr>
              <w:b/>
              <w:sz w:val="28"/>
              <w:szCs w:val="28"/>
            </w:rPr>
            <w:t>US</w:t>
          </w:r>
        </w:smartTag>
      </w:smartTag>
      <w:r w:rsidR="00F01BE1">
        <w:rPr>
          <w:b/>
          <w:sz w:val="28"/>
          <w:szCs w:val="28"/>
        </w:rPr>
        <w:t xml:space="preserve">. </w:t>
      </w:r>
      <w:r w:rsidR="0025455A">
        <w:rPr>
          <w:b/>
          <w:sz w:val="28"/>
          <w:szCs w:val="28"/>
        </w:rPr>
        <w:t xml:space="preserve"> Mastered for IP purposes</w:t>
      </w:r>
      <w:r w:rsidR="005E0C3E">
        <w:rPr>
          <w:b/>
          <w:sz w:val="28"/>
          <w:szCs w:val="28"/>
        </w:rPr>
        <w:t xml:space="preserve"> most advanced technologies and scientific </w:t>
      </w:r>
      <w:proofErr w:type="gramStart"/>
      <w:r w:rsidR="005E0C3E">
        <w:rPr>
          <w:b/>
          <w:sz w:val="28"/>
          <w:szCs w:val="28"/>
        </w:rPr>
        <w:t>subjects  in</w:t>
      </w:r>
      <w:proofErr w:type="gramEnd"/>
      <w:r w:rsidR="005E0C3E">
        <w:rPr>
          <w:b/>
          <w:sz w:val="28"/>
          <w:szCs w:val="28"/>
        </w:rPr>
        <w:t xml:space="preserve"> various medical fields, engineering areas, and other academic areas. </w:t>
      </w:r>
      <w:r w:rsidR="006D5F8E">
        <w:rPr>
          <w:b/>
          <w:sz w:val="28"/>
          <w:szCs w:val="28"/>
        </w:rPr>
        <w:t xml:space="preserve"> </w:t>
      </w:r>
      <w:r w:rsidR="00F01BE1">
        <w:rPr>
          <w:b/>
          <w:sz w:val="28"/>
          <w:szCs w:val="28"/>
        </w:rPr>
        <w:t>Currently, still perform some work for selected faculty members.</w:t>
      </w:r>
    </w:p>
    <w:p w:rsidR="00F01BE1" w:rsidRDefault="00F01BE1" w:rsidP="00742D08">
      <w:pPr>
        <w:jc w:val="both"/>
        <w:rPr>
          <w:b/>
          <w:sz w:val="28"/>
          <w:szCs w:val="28"/>
        </w:rPr>
      </w:pPr>
    </w:p>
    <w:p w:rsidR="00F01BE1" w:rsidRDefault="00F01BE1" w:rsidP="00742D08">
      <w:pPr>
        <w:jc w:val="both"/>
        <w:rPr>
          <w:b/>
          <w:sz w:val="28"/>
          <w:szCs w:val="28"/>
        </w:rPr>
      </w:pPr>
    </w:p>
    <w:p w:rsidR="00F01BE1" w:rsidRDefault="00F01BE1" w:rsidP="00742D08">
      <w:pPr>
        <w:jc w:val="both"/>
        <w:rPr>
          <w:b/>
          <w:sz w:val="28"/>
          <w:szCs w:val="28"/>
        </w:rPr>
      </w:pPr>
      <w:r>
        <w:rPr>
          <w:b/>
          <w:sz w:val="28"/>
          <w:szCs w:val="28"/>
        </w:rPr>
        <w:t>1994 to Present: M and K Construction and Development, President (license B-691797)</w:t>
      </w:r>
      <w:r w:rsidR="00276428">
        <w:rPr>
          <w:b/>
          <w:sz w:val="28"/>
          <w:szCs w:val="28"/>
        </w:rPr>
        <w:t xml:space="preserve">, </w:t>
      </w:r>
      <w:smartTag w:uri="urn:schemas-microsoft-com:office:smarttags" w:element="City">
        <w:r w:rsidR="00276428">
          <w:rPr>
            <w:b/>
            <w:sz w:val="28"/>
            <w:szCs w:val="28"/>
          </w:rPr>
          <w:t>Chino Hills</w:t>
        </w:r>
      </w:smartTag>
      <w:r w:rsidR="00276428">
        <w:rPr>
          <w:b/>
          <w:sz w:val="28"/>
          <w:szCs w:val="28"/>
        </w:rPr>
        <w:t xml:space="preserve">, </w:t>
      </w:r>
      <w:proofErr w:type="gramStart"/>
      <w:r w:rsidR="00276428">
        <w:rPr>
          <w:b/>
          <w:sz w:val="28"/>
          <w:szCs w:val="28"/>
        </w:rPr>
        <w:t xml:space="preserve">CA </w:t>
      </w:r>
      <w:r>
        <w:rPr>
          <w:b/>
          <w:sz w:val="28"/>
          <w:szCs w:val="28"/>
        </w:rPr>
        <w:t>:</w:t>
      </w:r>
      <w:proofErr w:type="gramEnd"/>
      <w:r>
        <w:rPr>
          <w:b/>
          <w:sz w:val="28"/>
          <w:szCs w:val="28"/>
        </w:rPr>
        <w:t xml:space="preserve"> As a result of work for over 5 years with IP law firms on construction product cases, M and K provides complete high tech planning, development, and construction of modern homes</w:t>
      </w:r>
      <w:r w:rsidR="00276428">
        <w:rPr>
          <w:b/>
          <w:sz w:val="28"/>
          <w:szCs w:val="28"/>
        </w:rPr>
        <w:t xml:space="preserve"> with leading edge construction and furnishing  products</w:t>
      </w:r>
      <w:r>
        <w:rPr>
          <w:b/>
          <w:sz w:val="28"/>
          <w:szCs w:val="28"/>
        </w:rPr>
        <w:t>. One project which took 2 years to plan and 2 years to build, a 7500 square foot home, has been featured in the Magazine Audio Video Interiors (July, 1996), and on the cover of On Design, The To-The-Trade Design &amp; Home Furnishing</w:t>
      </w:r>
      <w:r w:rsidR="00A4489E">
        <w:rPr>
          <w:b/>
          <w:sz w:val="28"/>
          <w:szCs w:val="28"/>
        </w:rPr>
        <w:t xml:space="preserve">s Source Magazine (Fall, 2002). Refer to </w:t>
      </w:r>
      <w:hyperlink r:id="rId8" w:history="1">
        <w:r w:rsidR="005F5223" w:rsidRPr="00F01961">
          <w:rPr>
            <w:rStyle w:val="Hyperlink"/>
            <w:b/>
            <w:sz w:val="28"/>
            <w:szCs w:val="28"/>
          </w:rPr>
          <w:t>www.modernhome1.com</w:t>
        </w:r>
      </w:hyperlink>
      <w:r w:rsidR="005F5223">
        <w:rPr>
          <w:b/>
          <w:sz w:val="28"/>
          <w:szCs w:val="28"/>
        </w:rPr>
        <w:t xml:space="preserve"> </w:t>
      </w:r>
      <w:r w:rsidR="00A4489E">
        <w:rPr>
          <w:b/>
          <w:sz w:val="28"/>
          <w:szCs w:val="28"/>
        </w:rPr>
        <w:t xml:space="preserve"> (Pictures clicked to enlarge.)</w:t>
      </w:r>
      <w:r w:rsidR="00276428">
        <w:rPr>
          <w:b/>
          <w:sz w:val="28"/>
          <w:szCs w:val="28"/>
        </w:rPr>
        <w:t xml:space="preserve"> Consulting assignments to high end home builders and owners include studies and strategies for advanced home theatre, security electronics, home automation, “above code construction practices”, landscape and pool design, specialty furniture sourcing and design, contractor and subcontractor strategies, and selection of advanced lighting, plumbing, and energy saving mechanical systems.</w:t>
      </w:r>
      <w:r w:rsidR="0045118E">
        <w:rPr>
          <w:b/>
          <w:sz w:val="28"/>
          <w:szCs w:val="28"/>
        </w:rPr>
        <w:t xml:space="preserve"> Attenda</w:t>
      </w:r>
      <w:r w:rsidR="00E43808">
        <w:rPr>
          <w:b/>
          <w:sz w:val="28"/>
          <w:szCs w:val="28"/>
        </w:rPr>
        <w:t>nce at various professional building shows including several NAHB</w:t>
      </w:r>
      <w:r w:rsidR="00CC715D">
        <w:rPr>
          <w:b/>
          <w:sz w:val="28"/>
          <w:szCs w:val="28"/>
        </w:rPr>
        <w:t xml:space="preserve"> (home builders)</w:t>
      </w:r>
      <w:r w:rsidR="00E43808">
        <w:rPr>
          <w:b/>
          <w:sz w:val="28"/>
          <w:szCs w:val="28"/>
        </w:rPr>
        <w:t>, PCBC</w:t>
      </w:r>
      <w:r w:rsidR="00CC715D">
        <w:rPr>
          <w:b/>
          <w:sz w:val="28"/>
          <w:szCs w:val="28"/>
        </w:rPr>
        <w:t xml:space="preserve"> (regional home builders)</w:t>
      </w:r>
      <w:r w:rsidR="00E43808">
        <w:rPr>
          <w:b/>
          <w:sz w:val="28"/>
          <w:szCs w:val="28"/>
        </w:rPr>
        <w:t>, High Point</w:t>
      </w:r>
      <w:r w:rsidR="00CC715D">
        <w:rPr>
          <w:b/>
          <w:sz w:val="28"/>
          <w:szCs w:val="28"/>
        </w:rPr>
        <w:t xml:space="preserve"> (national and international furnishings and accessories</w:t>
      </w:r>
      <w:proofErr w:type="gramStart"/>
      <w:r w:rsidR="00CC715D">
        <w:rPr>
          <w:b/>
          <w:sz w:val="28"/>
          <w:szCs w:val="28"/>
        </w:rPr>
        <w:t xml:space="preserve">) </w:t>
      </w:r>
      <w:r w:rsidR="00E43808">
        <w:rPr>
          <w:b/>
          <w:sz w:val="28"/>
          <w:szCs w:val="28"/>
        </w:rPr>
        <w:t>,</w:t>
      </w:r>
      <w:proofErr w:type="gramEnd"/>
      <w:r w:rsidR="00E43808">
        <w:rPr>
          <w:b/>
          <w:sz w:val="28"/>
          <w:szCs w:val="28"/>
        </w:rPr>
        <w:t xml:space="preserve"> </w:t>
      </w:r>
      <w:r w:rsidR="00A4489E">
        <w:rPr>
          <w:b/>
          <w:sz w:val="28"/>
          <w:szCs w:val="28"/>
        </w:rPr>
        <w:t xml:space="preserve"> Milan Furniture Show, </w:t>
      </w:r>
      <w:r w:rsidR="00E43808">
        <w:rPr>
          <w:b/>
          <w:sz w:val="28"/>
          <w:szCs w:val="28"/>
        </w:rPr>
        <w:t>Hospitality Design Expo</w:t>
      </w:r>
      <w:r w:rsidR="00CC715D">
        <w:rPr>
          <w:b/>
          <w:sz w:val="28"/>
          <w:szCs w:val="28"/>
        </w:rPr>
        <w:t xml:space="preserve"> (resort and casino design and products) </w:t>
      </w:r>
      <w:r w:rsidR="00E43808">
        <w:rPr>
          <w:b/>
          <w:sz w:val="28"/>
          <w:szCs w:val="28"/>
        </w:rPr>
        <w:t>,</w:t>
      </w:r>
      <w:r w:rsidR="00A4489E">
        <w:rPr>
          <w:b/>
          <w:sz w:val="28"/>
          <w:szCs w:val="28"/>
        </w:rPr>
        <w:t xml:space="preserve"> Canton Fair,</w:t>
      </w:r>
      <w:r w:rsidR="00CC715D">
        <w:rPr>
          <w:b/>
          <w:sz w:val="28"/>
          <w:szCs w:val="28"/>
        </w:rPr>
        <w:t xml:space="preserve"> </w:t>
      </w:r>
      <w:r w:rsidR="00A4489E">
        <w:rPr>
          <w:b/>
          <w:sz w:val="28"/>
          <w:szCs w:val="28"/>
        </w:rPr>
        <w:lastRenderedPageBreak/>
        <w:t xml:space="preserve">Pool and Spa Expo-Las Vegas, </w:t>
      </w:r>
      <w:r w:rsidR="00CC715D">
        <w:rPr>
          <w:b/>
          <w:sz w:val="28"/>
          <w:szCs w:val="28"/>
        </w:rPr>
        <w:t>International Shopping Center Expo,</w:t>
      </w:r>
      <w:r w:rsidR="00E43808">
        <w:rPr>
          <w:b/>
          <w:sz w:val="28"/>
          <w:szCs w:val="28"/>
        </w:rPr>
        <w:t xml:space="preserve"> and Kitchen and Bath Show. </w:t>
      </w:r>
    </w:p>
    <w:p w:rsidR="006D5F8E" w:rsidRDefault="006D5F8E" w:rsidP="00742D08">
      <w:pPr>
        <w:jc w:val="both"/>
        <w:rPr>
          <w:b/>
          <w:sz w:val="28"/>
          <w:szCs w:val="28"/>
        </w:rPr>
      </w:pPr>
    </w:p>
    <w:p w:rsidR="006D5F8E" w:rsidRDefault="006D5F8E" w:rsidP="00742D08">
      <w:pPr>
        <w:jc w:val="both"/>
        <w:rPr>
          <w:b/>
          <w:sz w:val="28"/>
          <w:szCs w:val="28"/>
        </w:rPr>
      </w:pPr>
      <w:proofErr w:type="gramStart"/>
      <w:r>
        <w:rPr>
          <w:b/>
          <w:sz w:val="28"/>
          <w:szCs w:val="28"/>
        </w:rPr>
        <w:t xml:space="preserve">Summer, 1982, President of </w:t>
      </w:r>
      <w:proofErr w:type="spellStart"/>
      <w:r>
        <w:rPr>
          <w:b/>
          <w:sz w:val="28"/>
          <w:szCs w:val="28"/>
        </w:rPr>
        <w:t>Astralvision</w:t>
      </w:r>
      <w:proofErr w:type="spellEnd"/>
      <w:r>
        <w:rPr>
          <w:b/>
          <w:sz w:val="28"/>
          <w:szCs w:val="28"/>
        </w:rPr>
        <w:t>, Hollywood, CA.</w:t>
      </w:r>
      <w:proofErr w:type="gramEnd"/>
      <w:r>
        <w:rPr>
          <w:b/>
          <w:sz w:val="28"/>
          <w:szCs w:val="28"/>
        </w:rPr>
        <w:t xml:space="preserve"> During this unusual summer job between the first and second year of my USC MBA program, I designed and manufactured 1.5 million 3-D glasses during the TV 3-D glass fad. Became president of this company with 12 employees, and cashed out my equity to return to the MBA program in the fall.</w:t>
      </w:r>
    </w:p>
    <w:p w:rsidR="00276428" w:rsidRDefault="00276428" w:rsidP="00742D08">
      <w:pPr>
        <w:jc w:val="both"/>
        <w:rPr>
          <w:b/>
          <w:sz w:val="28"/>
          <w:szCs w:val="28"/>
        </w:rPr>
      </w:pPr>
    </w:p>
    <w:p w:rsidR="00276428" w:rsidRDefault="006D5F8E" w:rsidP="00742D08">
      <w:pPr>
        <w:jc w:val="both"/>
        <w:rPr>
          <w:b/>
          <w:sz w:val="28"/>
          <w:szCs w:val="28"/>
        </w:rPr>
      </w:pPr>
      <w:r>
        <w:rPr>
          <w:b/>
          <w:sz w:val="28"/>
          <w:szCs w:val="28"/>
        </w:rPr>
        <w:t>1979 to 1981</w:t>
      </w:r>
      <w:r w:rsidR="00276428">
        <w:rPr>
          <w:b/>
          <w:sz w:val="28"/>
          <w:szCs w:val="28"/>
        </w:rPr>
        <w:t>: Optical and Electronics Engineer, and Patent Agent, Information International (III)</w:t>
      </w:r>
      <w:r w:rsidR="005E0C3E">
        <w:rPr>
          <w:b/>
          <w:sz w:val="28"/>
          <w:szCs w:val="28"/>
        </w:rPr>
        <w:t xml:space="preserve">, </w:t>
      </w:r>
      <w:smartTag w:uri="urn:schemas-microsoft-com:office:smarttags" w:element="City">
        <w:r w:rsidR="005E0C3E">
          <w:rPr>
            <w:b/>
            <w:sz w:val="28"/>
            <w:szCs w:val="28"/>
          </w:rPr>
          <w:t>Culver City</w:t>
        </w:r>
      </w:smartTag>
      <w:r w:rsidR="005E0C3E">
        <w:rPr>
          <w:b/>
          <w:sz w:val="28"/>
          <w:szCs w:val="28"/>
        </w:rPr>
        <w:t xml:space="preserve">, </w:t>
      </w:r>
      <w:proofErr w:type="gramStart"/>
      <w:r w:rsidR="005E0C3E">
        <w:rPr>
          <w:b/>
          <w:sz w:val="28"/>
          <w:szCs w:val="28"/>
        </w:rPr>
        <w:t xml:space="preserve">CA </w:t>
      </w:r>
      <w:r w:rsidR="00276428">
        <w:rPr>
          <w:b/>
          <w:sz w:val="28"/>
          <w:szCs w:val="28"/>
        </w:rPr>
        <w:t>.</w:t>
      </w:r>
      <w:proofErr w:type="gramEnd"/>
      <w:r w:rsidR="00276428">
        <w:rPr>
          <w:b/>
          <w:sz w:val="28"/>
          <w:szCs w:val="28"/>
        </w:rPr>
        <w:t xml:space="preserve"> </w:t>
      </w:r>
      <w:r w:rsidR="005E0C3E">
        <w:rPr>
          <w:b/>
          <w:sz w:val="28"/>
          <w:szCs w:val="28"/>
        </w:rPr>
        <w:t xml:space="preserve">Designed optical and electronic systems for large scale machines used to print major newspapers and magazines for III, a $30 million public company. </w:t>
      </w:r>
      <w:proofErr w:type="gramStart"/>
      <w:r w:rsidR="005E0C3E">
        <w:rPr>
          <w:b/>
          <w:sz w:val="28"/>
          <w:szCs w:val="28"/>
        </w:rPr>
        <w:t>Met with vendors, assisted in procurement of parts, and participated in R and D lab to assemble new electro-mechanical-optical devices</w:t>
      </w:r>
      <w:r w:rsidR="0045118E">
        <w:rPr>
          <w:b/>
          <w:sz w:val="28"/>
          <w:szCs w:val="28"/>
        </w:rPr>
        <w:t xml:space="preserve"> and power supplies</w:t>
      </w:r>
      <w:r w:rsidR="005E0C3E">
        <w:rPr>
          <w:b/>
          <w:sz w:val="28"/>
          <w:szCs w:val="28"/>
        </w:rPr>
        <w:t>.</w:t>
      </w:r>
      <w:proofErr w:type="gramEnd"/>
      <w:r w:rsidR="005E0C3E">
        <w:rPr>
          <w:b/>
          <w:sz w:val="28"/>
          <w:szCs w:val="28"/>
        </w:rPr>
        <w:t xml:space="preserve">  As patent agent, performed patent searches, assisted in </w:t>
      </w:r>
      <w:proofErr w:type="gramStart"/>
      <w:r w:rsidR="005E0C3E">
        <w:rPr>
          <w:b/>
          <w:sz w:val="28"/>
          <w:szCs w:val="28"/>
        </w:rPr>
        <w:t>IP  litigation</w:t>
      </w:r>
      <w:proofErr w:type="gramEnd"/>
      <w:r w:rsidR="005E0C3E">
        <w:rPr>
          <w:b/>
          <w:sz w:val="28"/>
          <w:szCs w:val="28"/>
        </w:rPr>
        <w:t xml:space="preserve"> and prosecution with outside IP firm. </w:t>
      </w:r>
      <w:proofErr w:type="gramStart"/>
      <w:r w:rsidR="005E0C3E">
        <w:rPr>
          <w:b/>
          <w:sz w:val="28"/>
          <w:szCs w:val="28"/>
        </w:rPr>
        <w:t>Worked  with</w:t>
      </w:r>
      <w:proofErr w:type="gramEnd"/>
      <w:r w:rsidR="005E0C3E">
        <w:rPr>
          <w:b/>
          <w:sz w:val="28"/>
          <w:szCs w:val="28"/>
        </w:rPr>
        <w:t xml:space="preserve"> the special effects computer animation group for the Disney movie </w:t>
      </w:r>
      <w:proofErr w:type="spellStart"/>
      <w:r w:rsidR="005E0C3E">
        <w:rPr>
          <w:b/>
          <w:sz w:val="28"/>
          <w:szCs w:val="28"/>
        </w:rPr>
        <w:t>Tron</w:t>
      </w:r>
      <w:proofErr w:type="spellEnd"/>
      <w:r w:rsidR="005E0C3E">
        <w:rPr>
          <w:b/>
          <w:sz w:val="28"/>
          <w:szCs w:val="28"/>
        </w:rPr>
        <w:t>.</w:t>
      </w:r>
    </w:p>
    <w:p w:rsidR="005E0C3E" w:rsidRDefault="005E0C3E" w:rsidP="00742D08">
      <w:pPr>
        <w:jc w:val="both"/>
        <w:rPr>
          <w:b/>
          <w:sz w:val="28"/>
          <w:szCs w:val="28"/>
        </w:rPr>
      </w:pPr>
    </w:p>
    <w:p w:rsidR="005E0C3E" w:rsidRDefault="003304EA" w:rsidP="00742D08">
      <w:pPr>
        <w:jc w:val="both"/>
        <w:rPr>
          <w:b/>
          <w:sz w:val="28"/>
          <w:szCs w:val="28"/>
        </w:rPr>
      </w:pPr>
      <w:r>
        <w:rPr>
          <w:b/>
          <w:sz w:val="28"/>
          <w:szCs w:val="28"/>
        </w:rPr>
        <w:t>1978</w:t>
      </w:r>
      <w:r w:rsidR="005E0C3E">
        <w:rPr>
          <w:b/>
          <w:sz w:val="28"/>
          <w:szCs w:val="28"/>
        </w:rPr>
        <w:t xml:space="preserve"> to 1981, and consulting to present: Audio Video Engineer and Designer, and Marketing Manager, </w:t>
      </w:r>
      <w:proofErr w:type="spellStart"/>
      <w:r w:rsidR="005E0C3E">
        <w:rPr>
          <w:b/>
          <w:sz w:val="28"/>
          <w:szCs w:val="28"/>
        </w:rPr>
        <w:t>Ametron</w:t>
      </w:r>
      <w:proofErr w:type="spellEnd"/>
      <w:r w:rsidR="005E0C3E">
        <w:rPr>
          <w:b/>
          <w:sz w:val="28"/>
          <w:szCs w:val="28"/>
        </w:rPr>
        <w:t xml:space="preserve">, Hollywood, CA. </w:t>
      </w:r>
      <w:r>
        <w:rPr>
          <w:b/>
          <w:sz w:val="28"/>
          <w:szCs w:val="28"/>
        </w:rPr>
        <w:t>Designed, installed, and marketed custom customer and industrial audio, video,</w:t>
      </w:r>
      <w:r w:rsidR="0045118E">
        <w:rPr>
          <w:b/>
          <w:sz w:val="28"/>
          <w:szCs w:val="28"/>
        </w:rPr>
        <w:t xml:space="preserve"> power supplies,</w:t>
      </w:r>
      <w:r>
        <w:rPr>
          <w:b/>
          <w:sz w:val="28"/>
          <w:szCs w:val="28"/>
        </w:rPr>
        <w:t xml:space="preserve"> and  electronics security products for residential, entertainment, and corporate clients for this private $10 million per year, 50 employee company. Attended CES (consumer electronics), COMDEX (computer), ISC (security),</w:t>
      </w:r>
      <w:r w:rsidR="00CC715D">
        <w:rPr>
          <w:b/>
          <w:sz w:val="28"/>
          <w:szCs w:val="28"/>
        </w:rPr>
        <w:t xml:space="preserve"> </w:t>
      </w:r>
      <w:r>
        <w:rPr>
          <w:b/>
          <w:sz w:val="28"/>
          <w:szCs w:val="28"/>
        </w:rPr>
        <w:t xml:space="preserve"> NAMN (music merchants),</w:t>
      </w:r>
      <w:r w:rsidR="006D5F8E">
        <w:rPr>
          <w:b/>
          <w:sz w:val="28"/>
          <w:szCs w:val="28"/>
        </w:rPr>
        <w:t xml:space="preserve"> WESCON (electronic parts)</w:t>
      </w:r>
      <w:r w:rsidR="00E43808">
        <w:rPr>
          <w:b/>
          <w:sz w:val="28"/>
          <w:szCs w:val="28"/>
        </w:rPr>
        <w:t>, Hanover Show in Germany (largest industrial fair in the world) , Light Fair</w:t>
      </w:r>
      <w:r w:rsidR="00CC715D">
        <w:rPr>
          <w:b/>
          <w:sz w:val="28"/>
          <w:szCs w:val="28"/>
        </w:rPr>
        <w:t xml:space="preserve"> (residential and commercial lighting) </w:t>
      </w:r>
      <w:r w:rsidR="00E43808">
        <w:rPr>
          <w:b/>
          <w:sz w:val="28"/>
          <w:szCs w:val="28"/>
        </w:rPr>
        <w:t>,</w:t>
      </w:r>
      <w:r w:rsidR="00CC715D">
        <w:rPr>
          <w:b/>
          <w:sz w:val="28"/>
          <w:szCs w:val="28"/>
        </w:rPr>
        <w:t xml:space="preserve"> LDI (lighting for events),</w:t>
      </w:r>
      <w:r w:rsidR="006D5F8E">
        <w:rPr>
          <w:b/>
          <w:sz w:val="28"/>
          <w:szCs w:val="28"/>
        </w:rPr>
        <w:t xml:space="preserve"> </w:t>
      </w:r>
      <w:r w:rsidR="00CC715D">
        <w:rPr>
          <w:b/>
          <w:sz w:val="28"/>
          <w:szCs w:val="28"/>
        </w:rPr>
        <w:t>IAAPA (amusement parks),</w:t>
      </w:r>
      <w:r w:rsidR="00A4489E">
        <w:rPr>
          <w:b/>
          <w:sz w:val="28"/>
          <w:szCs w:val="28"/>
        </w:rPr>
        <w:t xml:space="preserve"> G2E (Gaming Show, Las Vegas),</w:t>
      </w:r>
      <w:r w:rsidR="00C86EEA">
        <w:rPr>
          <w:b/>
          <w:sz w:val="28"/>
          <w:szCs w:val="28"/>
        </w:rPr>
        <w:t xml:space="preserve"> JCK Show in Las Vegas (Jewelry), LA Auto Show, </w:t>
      </w:r>
      <w:r>
        <w:rPr>
          <w:b/>
          <w:sz w:val="28"/>
          <w:szCs w:val="28"/>
        </w:rPr>
        <w:t xml:space="preserve"> and other shows to stay up to date with latest technology, and still attend, on occasion these technical  trade shows.</w:t>
      </w:r>
    </w:p>
    <w:p w:rsidR="003304EA" w:rsidRDefault="003304EA" w:rsidP="00742D08">
      <w:pPr>
        <w:jc w:val="both"/>
        <w:rPr>
          <w:b/>
          <w:sz w:val="28"/>
          <w:szCs w:val="28"/>
        </w:rPr>
      </w:pPr>
    </w:p>
    <w:p w:rsidR="00DE5B73" w:rsidRDefault="003304EA" w:rsidP="00742D08">
      <w:pPr>
        <w:jc w:val="both"/>
        <w:rPr>
          <w:b/>
          <w:sz w:val="28"/>
          <w:szCs w:val="28"/>
        </w:rPr>
      </w:pPr>
      <w:proofErr w:type="gramStart"/>
      <w:r>
        <w:rPr>
          <w:b/>
          <w:sz w:val="28"/>
          <w:szCs w:val="28"/>
        </w:rPr>
        <w:t>1975 to 1977, Electrical Engineer and Physicist, Rockwell International Space Division, Downey, CA.</w:t>
      </w:r>
      <w:proofErr w:type="gramEnd"/>
      <w:r>
        <w:rPr>
          <w:b/>
          <w:sz w:val="28"/>
          <w:szCs w:val="28"/>
        </w:rPr>
        <w:t xml:space="preserve"> </w:t>
      </w:r>
      <w:r w:rsidR="006D5F8E">
        <w:rPr>
          <w:b/>
          <w:sz w:val="28"/>
          <w:szCs w:val="28"/>
        </w:rPr>
        <w:t xml:space="preserve"> </w:t>
      </w:r>
      <w:proofErr w:type="gramStart"/>
      <w:r w:rsidR="006D5F8E">
        <w:rPr>
          <w:b/>
          <w:sz w:val="28"/>
          <w:szCs w:val="28"/>
        </w:rPr>
        <w:t>First position after graduating from MIT where I analyzed the major electronic and mechanical systems of the space shuttle for effects from lightning and EMI.</w:t>
      </w:r>
      <w:proofErr w:type="gramEnd"/>
      <w:r w:rsidR="006D5F8E">
        <w:rPr>
          <w:b/>
          <w:sz w:val="28"/>
          <w:szCs w:val="28"/>
        </w:rPr>
        <w:t xml:space="preserve"> Worked with the public relations office at Rockwell and gave community presentations on the benefits of the space program and the technology </w:t>
      </w:r>
      <w:r w:rsidR="006A6603">
        <w:rPr>
          <w:b/>
          <w:sz w:val="28"/>
          <w:szCs w:val="28"/>
        </w:rPr>
        <w:t>spin-offs</w:t>
      </w:r>
      <w:r w:rsidR="006D5F8E">
        <w:rPr>
          <w:b/>
          <w:sz w:val="28"/>
          <w:szCs w:val="28"/>
        </w:rPr>
        <w:t>.</w:t>
      </w:r>
    </w:p>
    <w:p w:rsidR="004A4EE0" w:rsidRPr="002F04DD" w:rsidRDefault="004A4EE0" w:rsidP="00742D08">
      <w:pPr>
        <w:jc w:val="both"/>
        <w:rPr>
          <w:b/>
          <w:sz w:val="28"/>
          <w:szCs w:val="28"/>
          <w:u w:val="single"/>
        </w:rPr>
      </w:pPr>
      <w:r w:rsidRPr="002F04DD">
        <w:rPr>
          <w:b/>
          <w:sz w:val="28"/>
          <w:szCs w:val="28"/>
          <w:u w:val="single"/>
        </w:rPr>
        <w:lastRenderedPageBreak/>
        <w:t>Education High</w:t>
      </w:r>
      <w:r w:rsidR="00E43808" w:rsidRPr="002F04DD">
        <w:rPr>
          <w:b/>
          <w:sz w:val="28"/>
          <w:szCs w:val="28"/>
          <w:u w:val="single"/>
        </w:rPr>
        <w:t>lights</w:t>
      </w:r>
      <w:r w:rsidRPr="002F04DD">
        <w:rPr>
          <w:b/>
          <w:sz w:val="28"/>
          <w:szCs w:val="28"/>
          <w:u w:val="single"/>
        </w:rPr>
        <w:t>:</w:t>
      </w:r>
    </w:p>
    <w:p w:rsidR="004A4EE0" w:rsidRPr="002F04DD" w:rsidRDefault="004A4EE0" w:rsidP="00742D08">
      <w:pPr>
        <w:jc w:val="both"/>
        <w:rPr>
          <w:b/>
          <w:sz w:val="28"/>
          <w:szCs w:val="28"/>
          <w:u w:val="single"/>
        </w:rPr>
      </w:pPr>
    </w:p>
    <w:p w:rsidR="004A4EE0" w:rsidRDefault="004A4EE0" w:rsidP="00742D08">
      <w:pPr>
        <w:jc w:val="both"/>
        <w:rPr>
          <w:b/>
          <w:sz w:val="28"/>
          <w:szCs w:val="28"/>
        </w:rPr>
      </w:pPr>
      <w:r>
        <w:rPr>
          <w:b/>
          <w:sz w:val="28"/>
          <w:szCs w:val="28"/>
        </w:rPr>
        <w:t>1981 to 1983: MBA in Marketing,</w:t>
      </w:r>
      <w:r w:rsidR="003360FA">
        <w:rPr>
          <w:b/>
          <w:sz w:val="28"/>
          <w:szCs w:val="28"/>
        </w:rPr>
        <w:t xml:space="preserve"> </w:t>
      </w:r>
      <w:smartTag w:uri="urn:schemas-microsoft-com:office:smarttags" w:element="place">
        <w:smartTag w:uri="urn:schemas-microsoft-com:office:smarttags" w:element="PlaceType">
          <w:r w:rsidR="003360FA">
            <w:rPr>
              <w:b/>
              <w:sz w:val="28"/>
              <w:szCs w:val="28"/>
            </w:rPr>
            <w:t>University</w:t>
          </w:r>
        </w:smartTag>
        <w:r w:rsidR="003360FA">
          <w:rPr>
            <w:b/>
            <w:sz w:val="28"/>
            <w:szCs w:val="28"/>
          </w:rPr>
          <w:t xml:space="preserve"> of </w:t>
        </w:r>
        <w:smartTag w:uri="urn:schemas-microsoft-com:office:smarttags" w:element="PlaceName">
          <w:r w:rsidR="003360FA">
            <w:rPr>
              <w:b/>
              <w:sz w:val="28"/>
              <w:szCs w:val="28"/>
            </w:rPr>
            <w:t>Southern California</w:t>
          </w:r>
        </w:smartTag>
      </w:smartTag>
      <w:r w:rsidR="003360FA">
        <w:rPr>
          <w:b/>
          <w:sz w:val="28"/>
          <w:szCs w:val="28"/>
        </w:rPr>
        <w:t>,</w:t>
      </w:r>
      <w:r>
        <w:rPr>
          <w:b/>
          <w:sz w:val="28"/>
          <w:szCs w:val="28"/>
        </w:rPr>
        <w:t xml:space="preserve"> USC. </w:t>
      </w:r>
      <w:proofErr w:type="gramStart"/>
      <w:r>
        <w:rPr>
          <w:b/>
          <w:sz w:val="28"/>
          <w:szCs w:val="28"/>
        </w:rPr>
        <w:t>Dean’s List, June, 1983.</w:t>
      </w:r>
      <w:proofErr w:type="gramEnd"/>
    </w:p>
    <w:p w:rsidR="004A4EE0" w:rsidRDefault="004A4EE0" w:rsidP="00742D08">
      <w:pPr>
        <w:jc w:val="both"/>
        <w:rPr>
          <w:b/>
          <w:sz w:val="28"/>
          <w:szCs w:val="28"/>
        </w:rPr>
      </w:pPr>
    </w:p>
    <w:p w:rsidR="004A4EE0" w:rsidRDefault="004A4EE0" w:rsidP="00742D08">
      <w:pPr>
        <w:jc w:val="both"/>
        <w:rPr>
          <w:b/>
          <w:sz w:val="28"/>
          <w:szCs w:val="28"/>
        </w:rPr>
      </w:pPr>
      <w:r>
        <w:rPr>
          <w:b/>
          <w:sz w:val="28"/>
          <w:szCs w:val="28"/>
        </w:rPr>
        <w:t xml:space="preserve">1979: Patent Agent (29697) </w:t>
      </w:r>
      <w:smartTag w:uri="urn:schemas-microsoft-com:office:smarttags" w:element="country-region">
        <w:smartTag w:uri="urn:schemas-microsoft-com:office:smarttags" w:element="place">
          <w:r>
            <w:rPr>
              <w:b/>
              <w:sz w:val="28"/>
              <w:szCs w:val="28"/>
            </w:rPr>
            <w:t>US</w:t>
          </w:r>
        </w:smartTag>
      </w:smartTag>
      <w:r>
        <w:rPr>
          <w:b/>
          <w:sz w:val="28"/>
          <w:szCs w:val="28"/>
        </w:rPr>
        <w:t xml:space="preserve"> Patent and Trademark Office</w:t>
      </w:r>
    </w:p>
    <w:p w:rsidR="004A4EE0" w:rsidRDefault="004A4EE0" w:rsidP="00742D08">
      <w:pPr>
        <w:jc w:val="both"/>
        <w:rPr>
          <w:b/>
          <w:sz w:val="28"/>
          <w:szCs w:val="28"/>
        </w:rPr>
      </w:pPr>
    </w:p>
    <w:p w:rsidR="004A4EE0" w:rsidRDefault="004A4EE0" w:rsidP="00742D08">
      <w:pPr>
        <w:jc w:val="both"/>
        <w:rPr>
          <w:b/>
          <w:sz w:val="28"/>
          <w:szCs w:val="28"/>
        </w:rPr>
      </w:pPr>
      <w:r>
        <w:rPr>
          <w:b/>
          <w:sz w:val="28"/>
          <w:szCs w:val="28"/>
        </w:rPr>
        <w:t xml:space="preserve">1971 to 1975: BS in Physics, Phi Beta Kappa (top 10 percent), MIT, </w:t>
      </w:r>
      <w:smartTag w:uri="urn:schemas-microsoft-com:office:smarttags" w:element="place">
        <w:smartTag w:uri="urn:schemas-microsoft-com:office:smarttags" w:element="City">
          <w:r>
            <w:rPr>
              <w:b/>
              <w:sz w:val="28"/>
              <w:szCs w:val="28"/>
            </w:rPr>
            <w:t>Cambridge</w:t>
          </w:r>
        </w:smartTag>
        <w:r>
          <w:rPr>
            <w:b/>
            <w:sz w:val="28"/>
            <w:szCs w:val="28"/>
          </w:rPr>
          <w:t xml:space="preserve"> </w:t>
        </w:r>
        <w:smartTag w:uri="urn:schemas-microsoft-com:office:smarttags" w:element="State">
          <w:r>
            <w:rPr>
              <w:b/>
              <w:sz w:val="28"/>
              <w:szCs w:val="28"/>
            </w:rPr>
            <w:t>Massachusetts</w:t>
          </w:r>
        </w:smartTag>
      </w:smartTag>
      <w:r>
        <w:rPr>
          <w:b/>
          <w:sz w:val="28"/>
          <w:szCs w:val="28"/>
        </w:rPr>
        <w:t xml:space="preserve">.  </w:t>
      </w:r>
      <w:proofErr w:type="gramStart"/>
      <w:r>
        <w:rPr>
          <w:b/>
          <w:sz w:val="28"/>
          <w:szCs w:val="28"/>
        </w:rPr>
        <w:t>Also participated in classes as junior and senior at Harvard.</w:t>
      </w:r>
      <w:proofErr w:type="gramEnd"/>
      <w:r>
        <w:rPr>
          <w:b/>
          <w:sz w:val="28"/>
          <w:szCs w:val="28"/>
        </w:rPr>
        <w:t xml:space="preserve"> In addition to many advanced physics and math courses, took specialty classes in engineering (electrical, computer, material science, civil,</w:t>
      </w:r>
      <w:r w:rsidR="003360FA">
        <w:rPr>
          <w:b/>
          <w:sz w:val="28"/>
          <w:szCs w:val="28"/>
        </w:rPr>
        <w:t xml:space="preserve"> aerospace,</w:t>
      </w:r>
      <w:r>
        <w:rPr>
          <w:b/>
          <w:sz w:val="28"/>
          <w:szCs w:val="28"/>
        </w:rPr>
        <w:t xml:space="preserve"> and mechanical</w:t>
      </w:r>
      <w:proofErr w:type="gramStart"/>
      <w:r>
        <w:rPr>
          <w:b/>
          <w:sz w:val="28"/>
          <w:szCs w:val="28"/>
        </w:rPr>
        <w:t>) ,</w:t>
      </w:r>
      <w:proofErr w:type="gramEnd"/>
      <w:r>
        <w:rPr>
          <w:b/>
          <w:sz w:val="28"/>
          <w:szCs w:val="28"/>
        </w:rPr>
        <w:t xml:space="preserve"> chemistry, biomedical,</w:t>
      </w:r>
      <w:r w:rsidR="003360FA">
        <w:rPr>
          <w:b/>
          <w:sz w:val="28"/>
          <w:szCs w:val="28"/>
        </w:rPr>
        <w:t xml:space="preserve"> fluid dynamics, urban planning, oceanography, </w:t>
      </w:r>
      <w:r>
        <w:rPr>
          <w:b/>
          <w:sz w:val="28"/>
          <w:szCs w:val="28"/>
        </w:rPr>
        <w:t xml:space="preserve"> brain science and perception, and  solar energy.</w:t>
      </w:r>
      <w:r w:rsidR="0025455A">
        <w:rPr>
          <w:b/>
          <w:sz w:val="28"/>
          <w:szCs w:val="28"/>
        </w:rPr>
        <w:t xml:space="preserve"> Special research projects with Professor Harol</w:t>
      </w:r>
      <w:r w:rsidR="003360FA">
        <w:rPr>
          <w:b/>
          <w:sz w:val="28"/>
          <w:szCs w:val="28"/>
        </w:rPr>
        <w:t>d Edgerton of EE department (Xe</w:t>
      </w:r>
      <w:r w:rsidR="0025455A">
        <w:rPr>
          <w:b/>
          <w:sz w:val="28"/>
          <w:szCs w:val="28"/>
        </w:rPr>
        <w:t>non flash tubes),  Professor John Staler of Earth Sciences Department (head flow studies near Azores</w:t>
      </w:r>
      <w:r w:rsidR="003360FA">
        <w:rPr>
          <w:b/>
          <w:sz w:val="28"/>
          <w:szCs w:val="28"/>
        </w:rPr>
        <w:t xml:space="preserve"> and</w:t>
      </w:r>
      <w:r w:rsidR="0025455A">
        <w:rPr>
          <w:b/>
          <w:sz w:val="28"/>
          <w:szCs w:val="28"/>
        </w:rPr>
        <w:t xml:space="preserve"> Woods Hole</w:t>
      </w:r>
      <w:r w:rsidR="003360FA">
        <w:rPr>
          <w:b/>
          <w:sz w:val="28"/>
          <w:szCs w:val="28"/>
        </w:rPr>
        <w:t xml:space="preserve"> Oceanographic Institute and MBL, geophysics</w:t>
      </w:r>
      <w:r w:rsidR="0025455A">
        <w:rPr>
          <w:b/>
          <w:sz w:val="28"/>
          <w:szCs w:val="28"/>
        </w:rPr>
        <w:t>), and Professor</w:t>
      </w:r>
      <w:r w:rsidR="003360FA">
        <w:rPr>
          <w:b/>
          <w:sz w:val="28"/>
          <w:szCs w:val="28"/>
        </w:rPr>
        <w:t xml:space="preserve"> H.</w:t>
      </w:r>
      <w:r w:rsidR="0025455A">
        <w:rPr>
          <w:b/>
          <w:sz w:val="28"/>
          <w:szCs w:val="28"/>
        </w:rPr>
        <w:t xml:space="preserve"> </w:t>
      </w:r>
      <w:proofErr w:type="spellStart"/>
      <w:r w:rsidR="0025455A">
        <w:rPr>
          <w:b/>
          <w:sz w:val="28"/>
          <w:szCs w:val="28"/>
        </w:rPr>
        <w:t>Teuber</w:t>
      </w:r>
      <w:proofErr w:type="spellEnd"/>
      <w:r w:rsidR="0025455A">
        <w:rPr>
          <w:b/>
          <w:sz w:val="28"/>
          <w:szCs w:val="28"/>
        </w:rPr>
        <w:t xml:space="preserve"> of Psychology and Brain Science (Motion after-effect studies and optical illusions).</w:t>
      </w:r>
    </w:p>
    <w:p w:rsidR="003360FA" w:rsidRDefault="003360FA" w:rsidP="00742D08">
      <w:pPr>
        <w:jc w:val="both"/>
        <w:rPr>
          <w:b/>
          <w:sz w:val="28"/>
          <w:szCs w:val="28"/>
        </w:rPr>
      </w:pPr>
    </w:p>
    <w:p w:rsidR="003360FA" w:rsidRDefault="003360FA" w:rsidP="00742D08">
      <w:pPr>
        <w:jc w:val="both"/>
        <w:rPr>
          <w:b/>
          <w:sz w:val="28"/>
          <w:szCs w:val="28"/>
        </w:rPr>
      </w:pPr>
      <w:r>
        <w:rPr>
          <w:b/>
          <w:sz w:val="28"/>
          <w:szCs w:val="28"/>
        </w:rPr>
        <w:t xml:space="preserve">1968 to 1971: </w:t>
      </w:r>
      <w:smartTag w:uri="urn:schemas-microsoft-com:office:smarttags" w:element="place">
        <w:smartTag w:uri="urn:schemas-microsoft-com:office:smarttags" w:element="PlaceType">
          <w:r>
            <w:rPr>
              <w:b/>
              <w:sz w:val="28"/>
              <w:szCs w:val="28"/>
            </w:rPr>
            <w:t>University</w:t>
          </w:r>
        </w:smartTag>
        <w:r>
          <w:rPr>
            <w:b/>
            <w:sz w:val="28"/>
            <w:szCs w:val="28"/>
          </w:rPr>
          <w:t xml:space="preserve"> </w:t>
        </w:r>
        <w:smartTag w:uri="urn:schemas-microsoft-com:office:smarttags" w:element="PlaceType">
          <w:r>
            <w:rPr>
              <w:b/>
              <w:sz w:val="28"/>
              <w:szCs w:val="28"/>
            </w:rPr>
            <w:t>High School</w:t>
          </w:r>
        </w:smartTag>
      </w:smartTag>
      <w:r>
        <w:rPr>
          <w:b/>
          <w:sz w:val="28"/>
          <w:szCs w:val="28"/>
        </w:rPr>
        <w:t xml:space="preserve">, </w:t>
      </w:r>
      <w:smartTag w:uri="urn:schemas-microsoft-com:office:smarttags" w:element="City">
        <w:smartTag w:uri="urn:schemas-microsoft-com:office:smarttags" w:element="place">
          <w:r>
            <w:rPr>
              <w:b/>
              <w:sz w:val="28"/>
              <w:szCs w:val="28"/>
            </w:rPr>
            <w:t>Los Angeles</w:t>
          </w:r>
        </w:smartTag>
      </w:smartTag>
      <w:r>
        <w:rPr>
          <w:b/>
          <w:sz w:val="28"/>
          <w:szCs w:val="28"/>
        </w:rPr>
        <w:t>, CA. President of Honor Society, 12</w:t>
      </w:r>
      <w:r w:rsidRPr="003360FA">
        <w:rPr>
          <w:b/>
          <w:sz w:val="28"/>
          <w:szCs w:val="28"/>
          <w:vertAlign w:val="superscript"/>
        </w:rPr>
        <w:t>th</w:t>
      </w:r>
      <w:r>
        <w:rPr>
          <w:b/>
          <w:sz w:val="28"/>
          <w:szCs w:val="28"/>
        </w:rPr>
        <w:t xml:space="preserve"> grade, National Science Foundation Scholarship in Chemistry (one of 48 in US), Varsity Track and Pole Vault (Number One is city in standing broad jump), and Eagle Scout.</w:t>
      </w:r>
    </w:p>
    <w:p w:rsidR="00E43808" w:rsidRDefault="00E43808" w:rsidP="00742D08">
      <w:pPr>
        <w:jc w:val="both"/>
        <w:rPr>
          <w:b/>
          <w:sz w:val="28"/>
          <w:szCs w:val="28"/>
        </w:rPr>
      </w:pPr>
    </w:p>
    <w:p w:rsidR="00E43808" w:rsidRDefault="00E43808" w:rsidP="00742D08">
      <w:pPr>
        <w:jc w:val="both"/>
        <w:rPr>
          <w:b/>
          <w:sz w:val="28"/>
          <w:szCs w:val="28"/>
        </w:rPr>
      </w:pPr>
    </w:p>
    <w:p w:rsidR="00E43808" w:rsidRPr="002F04DD" w:rsidRDefault="00E43808" w:rsidP="00742D08">
      <w:pPr>
        <w:jc w:val="both"/>
        <w:rPr>
          <w:b/>
          <w:sz w:val="28"/>
          <w:szCs w:val="28"/>
          <w:u w:val="single"/>
        </w:rPr>
      </w:pPr>
      <w:r w:rsidRPr="002F04DD">
        <w:rPr>
          <w:b/>
          <w:sz w:val="28"/>
          <w:szCs w:val="28"/>
          <w:u w:val="single"/>
        </w:rPr>
        <w:t>Professional Organizations and Memberships (past and present):</w:t>
      </w:r>
    </w:p>
    <w:p w:rsidR="00E43808" w:rsidRPr="002F04DD" w:rsidRDefault="00E43808" w:rsidP="00742D08">
      <w:pPr>
        <w:jc w:val="both"/>
        <w:rPr>
          <w:b/>
          <w:sz w:val="28"/>
          <w:szCs w:val="28"/>
          <w:u w:val="single"/>
        </w:rPr>
      </w:pPr>
    </w:p>
    <w:p w:rsidR="00E43808" w:rsidRDefault="00E43808" w:rsidP="00742D08">
      <w:pPr>
        <w:jc w:val="both"/>
        <w:rPr>
          <w:b/>
          <w:sz w:val="28"/>
          <w:szCs w:val="28"/>
        </w:rPr>
      </w:pPr>
      <w:r>
        <w:rPr>
          <w:b/>
          <w:sz w:val="28"/>
          <w:szCs w:val="28"/>
        </w:rPr>
        <w:t>LAIPLA (</w:t>
      </w:r>
      <w:smartTag w:uri="urn:schemas-microsoft-com:office:smarttags" w:element="City">
        <w:smartTag w:uri="urn:schemas-microsoft-com:office:smarttags" w:element="place">
          <w:r>
            <w:rPr>
              <w:b/>
              <w:sz w:val="28"/>
              <w:szCs w:val="28"/>
            </w:rPr>
            <w:t>Los Angeles</w:t>
          </w:r>
        </w:smartTag>
      </w:smartTag>
      <w:r>
        <w:rPr>
          <w:b/>
          <w:sz w:val="28"/>
          <w:szCs w:val="28"/>
        </w:rPr>
        <w:t xml:space="preserve"> IP Law Association)</w:t>
      </w:r>
    </w:p>
    <w:p w:rsidR="00E43808" w:rsidRDefault="00E43808" w:rsidP="00742D08">
      <w:pPr>
        <w:jc w:val="both"/>
        <w:rPr>
          <w:b/>
          <w:sz w:val="28"/>
          <w:szCs w:val="28"/>
        </w:rPr>
      </w:pPr>
    </w:p>
    <w:p w:rsidR="00E43808" w:rsidRDefault="00E43808" w:rsidP="00742D08">
      <w:pPr>
        <w:jc w:val="both"/>
        <w:rPr>
          <w:b/>
          <w:sz w:val="28"/>
          <w:szCs w:val="28"/>
        </w:rPr>
      </w:pPr>
      <w:r>
        <w:rPr>
          <w:b/>
          <w:sz w:val="28"/>
          <w:szCs w:val="28"/>
        </w:rPr>
        <w:t>LES (Licensing Executive Society)</w:t>
      </w:r>
    </w:p>
    <w:p w:rsidR="00E43808" w:rsidRDefault="00E43808" w:rsidP="00742D08">
      <w:pPr>
        <w:jc w:val="both"/>
        <w:rPr>
          <w:b/>
          <w:sz w:val="28"/>
          <w:szCs w:val="28"/>
        </w:rPr>
      </w:pPr>
    </w:p>
    <w:p w:rsidR="00E43808" w:rsidRDefault="00E43808" w:rsidP="00742D08">
      <w:pPr>
        <w:jc w:val="both"/>
        <w:rPr>
          <w:b/>
          <w:sz w:val="28"/>
          <w:szCs w:val="28"/>
        </w:rPr>
      </w:pPr>
      <w:r>
        <w:rPr>
          <w:b/>
          <w:sz w:val="28"/>
          <w:szCs w:val="28"/>
        </w:rPr>
        <w:t>AUTM (Association of University Technology Managers)</w:t>
      </w:r>
    </w:p>
    <w:p w:rsidR="00E43808" w:rsidRDefault="00E43808" w:rsidP="00742D08">
      <w:pPr>
        <w:jc w:val="both"/>
        <w:rPr>
          <w:b/>
          <w:sz w:val="28"/>
          <w:szCs w:val="28"/>
        </w:rPr>
      </w:pPr>
    </w:p>
    <w:p w:rsidR="00E43808" w:rsidRDefault="00E43808" w:rsidP="00742D08">
      <w:pPr>
        <w:jc w:val="both"/>
        <w:rPr>
          <w:b/>
          <w:sz w:val="28"/>
          <w:szCs w:val="28"/>
        </w:rPr>
      </w:pPr>
      <w:r>
        <w:rPr>
          <w:b/>
          <w:sz w:val="28"/>
          <w:szCs w:val="28"/>
        </w:rPr>
        <w:t>IEEE (Institute of Electrical and Electronic Engineers)</w:t>
      </w:r>
    </w:p>
    <w:p w:rsidR="00E43808" w:rsidRDefault="00E43808" w:rsidP="00742D08">
      <w:pPr>
        <w:jc w:val="both"/>
        <w:rPr>
          <w:b/>
          <w:sz w:val="28"/>
          <w:szCs w:val="28"/>
        </w:rPr>
      </w:pPr>
    </w:p>
    <w:p w:rsidR="00E43808" w:rsidRDefault="00E43808" w:rsidP="00742D08">
      <w:pPr>
        <w:jc w:val="both"/>
        <w:rPr>
          <w:b/>
          <w:sz w:val="28"/>
          <w:szCs w:val="28"/>
        </w:rPr>
      </w:pPr>
      <w:r>
        <w:rPr>
          <w:b/>
          <w:sz w:val="28"/>
          <w:szCs w:val="28"/>
        </w:rPr>
        <w:t>SPIE (Society of Photo Optical and Instrumentation Engineers)</w:t>
      </w:r>
    </w:p>
    <w:p w:rsidR="00406F21" w:rsidRDefault="00406F21" w:rsidP="00742D08">
      <w:pPr>
        <w:jc w:val="both"/>
        <w:rPr>
          <w:b/>
          <w:sz w:val="28"/>
          <w:szCs w:val="28"/>
        </w:rPr>
      </w:pPr>
    </w:p>
    <w:p w:rsidR="00406F21" w:rsidRDefault="00406F21" w:rsidP="00742D08">
      <w:pPr>
        <w:jc w:val="both"/>
        <w:rPr>
          <w:b/>
          <w:sz w:val="28"/>
          <w:szCs w:val="28"/>
        </w:rPr>
      </w:pPr>
    </w:p>
    <w:p w:rsidR="00CC715D" w:rsidRDefault="00CC715D" w:rsidP="00742D08">
      <w:pPr>
        <w:jc w:val="both"/>
        <w:rPr>
          <w:b/>
          <w:sz w:val="28"/>
          <w:szCs w:val="28"/>
        </w:rPr>
      </w:pPr>
    </w:p>
    <w:p w:rsidR="00CC715D" w:rsidRDefault="00CC715D" w:rsidP="00742D08">
      <w:pPr>
        <w:jc w:val="both"/>
        <w:rPr>
          <w:b/>
          <w:sz w:val="28"/>
          <w:szCs w:val="28"/>
        </w:rPr>
      </w:pPr>
    </w:p>
    <w:p w:rsidR="00CC715D" w:rsidRDefault="00CC715D" w:rsidP="00742D08">
      <w:pPr>
        <w:jc w:val="both"/>
        <w:rPr>
          <w:b/>
          <w:sz w:val="28"/>
          <w:szCs w:val="28"/>
        </w:rPr>
      </w:pPr>
    </w:p>
    <w:p w:rsidR="00CC715D" w:rsidRPr="002F04DD" w:rsidRDefault="00130886" w:rsidP="00742D08">
      <w:pPr>
        <w:jc w:val="both"/>
        <w:rPr>
          <w:b/>
          <w:sz w:val="28"/>
          <w:szCs w:val="28"/>
          <w:u w:val="single"/>
        </w:rPr>
      </w:pPr>
      <w:r>
        <w:rPr>
          <w:b/>
          <w:sz w:val="28"/>
          <w:szCs w:val="28"/>
          <w:u w:val="single"/>
        </w:rPr>
        <w:t xml:space="preserve">Professional Publications, </w:t>
      </w:r>
      <w:r w:rsidR="00CC715D" w:rsidRPr="002F04DD">
        <w:rPr>
          <w:b/>
          <w:sz w:val="28"/>
          <w:szCs w:val="28"/>
          <w:u w:val="single"/>
        </w:rPr>
        <w:t>Patents</w:t>
      </w:r>
      <w:r>
        <w:rPr>
          <w:b/>
          <w:sz w:val="28"/>
          <w:szCs w:val="28"/>
          <w:u w:val="single"/>
        </w:rPr>
        <w:t>, and Inventions</w:t>
      </w:r>
      <w:r w:rsidR="00CC715D" w:rsidRPr="002F04DD">
        <w:rPr>
          <w:b/>
          <w:sz w:val="28"/>
          <w:szCs w:val="28"/>
          <w:u w:val="single"/>
        </w:rPr>
        <w:t>:</w:t>
      </w:r>
    </w:p>
    <w:p w:rsidR="00CC715D" w:rsidRDefault="00CC715D" w:rsidP="00742D08">
      <w:pPr>
        <w:jc w:val="both"/>
        <w:rPr>
          <w:b/>
          <w:sz w:val="28"/>
          <w:szCs w:val="28"/>
        </w:rPr>
      </w:pPr>
    </w:p>
    <w:p w:rsidR="00CC715D" w:rsidRDefault="00CC715D" w:rsidP="00742D08">
      <w:pPr>
        <w:jc w:val="both"/>
        <w:rPr>
          <w:b/>
          <w:sz w:val="28"/>
          <w:szCs w:val="28"/>
        </w:rPr>
      </w:pPr>
      <w:r>
        <w:rPr>
          <w:b/>
          <w:sz w:val="28"/>
          <w:szCs w:val="28"/>
        </w:rPr>
        <w:t xml:space="preserve">Co-editor and creator of magazine R and D Strategist, the Development and Protection of New Commercial Ideas, published by </w:t>
      </w:r>
      <w:proofErr w:type="spellStart"/>
      <w:r>
        <w:rPr>
          <w:b/>
          <w:sz w:val="28"/>
          <w:szCs w:val="28"/>
        </w:rPr>
        <w:t>Auerbach</w:t>
      </w:r>
      <w:proofErr w:type="spellEnd"/>
      <w:r>
        <w:rPr>
          <w:b/>
          <w:sz w:val="28"/>
          <w:szCs w:val="28"/>
        </w:rPr>
        <w:t xml:space="preserve"> Publishers of New York from Fall, 1990 to Winter 1992.  Magazine targeted Fortune 1000 managers in charge of new product development. </w:t>
      </w:r>
      <w:proofErr w:type="gramStart"/>
      <w:r>
        <w:rPr>
          <w:b/>
          <w:sz w:val="28"/>
          <w:szCs w:val="28"/>
        </w:rPr>
        <w:t>Published 4 times per year at annual subscription fee of $250.</w:t>
      </w:r>
      <w:proofErr w:type="gramEnd"/>
      <w:r>
        <w:rPr>
          <w:b/>
          <w:sz w:val="28"/>
          <w:szCs w:val="28"/>
        </w:rPr>
        <w:t xml:space="preserve"> Four to eight articles (4 to 15 pages) per issue which the other co-editor, a senior patent attorney at a large LA firm, and I edited and/or wrote.  </w:t>
      </w:r>
    </w:p>
    <w:p w:rsidR="00CC715D" w:rsidRDefault="00CC715D" w:rsidP="00742D08">
      <w:pPr>
        <w:jc w:val="both"/>
        <w:rPr>
          <w:b/>
          <w:sz w:val="28"/>
          <w:szCs w:val="28"/>
        </w:rPr>
      </w:pPr>
    </w:p>
    <w:p w:rsidR="00CC715D" w:rsidRDefault="00CC715D" w:rsidP="00742D08">
      <w:pPr>
        <w:jc w:val="both"/>
        <w:rPr>
          <w:b/>
          <w:sz w:val="28"/>
          <w:szCs w:val="28"/>
        </w:rPr>
      </w:pPr>
    </w:p>
    <w:p w:rsidR="00CC715D" w:rsidRDefault="00CC715D" w:rsidP="00742D08">
      <w:pPr>
        <w:jc w:val="both"/>
        <w:rPr>
          <w:b/>
          <w:sz w:val="28"/>
          <w:szCs w:val="28"/>
        </w:rPr>
      </w:pPr>
      <w:proofErr w:type="gramStart"/>
      <w:r>
        <w:rPr>
          <w:b/>
          <w:sz w:val="28"/>
          <w:szCs w:val="28"/>
        </w:rPr>
        <w:t>US Patents 4426021, 5165580, and old design patent of which I am the inventor and patent agent.</w:t>
      </w:r>
      <w:proofErr w:type="gramEnd"/>
      <w:r>
        <w:rPr>
          <w:b/>
          <w:sz w:val="28"/>
          <w:szCs w:val="28"/>
        </w:rPr>
        <w:t xml:space="preserve"> Devices are specialty fountain, water display, and be</w:t>
      </w:r>
      <w:r w:rsidR="005F5223">
        <w:rPr>
          <w:b/>
          <w:sz w:val="28"/>
          <w:szCs w:val="28"/>
        </w:rPr>
        <w:t>verage dispenser which was for over 15 years</w:t>
      </w:r>
      <w:r>
        <w:rPr>
          <w:b/>
          <w:sz w:val="28"/>
          <w:szCs w:val="28"/>
        </w:rPr>
        <w:t xml:space="preserve"> at Tokyo Disneyland (since 1987) and at the Las Vegas Hilton</w:t>
      </w:r>
      <w:r w:rsidR="005F5223">
        <w:rPr>
          <w:b/>
          <w:sz w:val="28"/>
          <w:szCs w:val="28"/>
        </w:rPr>
        <w:t xml:space="preserve"> for over 5 years</w:t>
      </w:r>
      <w:r>
        <w:rPr>
          <w:b/>
          <w:sz w:val="28"/>
          <w:szCs w:val="28"/>
        </w:rPr>
        <w:t xml:space="preserve"> (Star Trek Exhibit, Quarks Bar</w:t>
      </w:r>
      <w:r w:rsidR="009C7B69">
        <w:rPr>
          <w:b/>
          <w:sz w:val="28"/>
          <w:szCs w:val="28"/>
        </w:rPr>
        <w:t>—technology licensed to Paramount, Hilton Hotels, etc.</w:t>
      </w:r>
      <w:r>
        <w:rPr>
          <w:b/>
          <w:sz w:val="28"/>
          <w:szCs w:val="28"/>
        </w:rPr>
        <w:t>), as well as at selected trade shows</w:t>
      </w:r>
      <w:r w:rsidR="009C7B69">
        <w:rPr>
          <w:b/>
          <w:sz w:val="28"/>
          <w:szCs w:val="28"/>
        </w:rPr>
        <w:t xml:space="preserve"> such as the </w:t>
      </w:r>
      <w:proofErr w:type="gramStart"/>
      <w:r w:rsidR="009C7B69">
        <w:rPr>
          <w:b/>
          <w:sz w:val="28"/>
          <w:szCs w:val="28"/>
        </w:rPr>
        <w:t xml:space="preserve">latest </w:t>
      </w:r>
      <w:r>
        <w:rPr>
          <w:b/>
          <w:sz w:val="28"/>
          <w:szCs w:val="28"/>
        </w:rPr>
        <w:t xml:space="preserve"> WSA</w:t>
      </w:r>
      <w:proofErr w:type="gramEnd"/>
      <w:r>
        <w:rPr>
          <w:b/>
          <w:sz w:val="28"/>
          <w:szCs w:val="28"/>
        </w:rPr>
        <w:t xml:space="preserve"> (World Shoe Association)</w:t>
      </w:r>
      <w:r w:rsidR="009C7B69">
        <w:rPr>
          <w:b/>
          <w:sz w:val="28"/>
          <w:szCs w:val="28"/>
        </w:rPr>
        <w:t xml:space="preserve"> during February, 2003, </w:t>
      </w:r>
      <w:r>
        <w:rPr>
          <w:b/>
          <w:sz w:val="28"/>
          <w:szCs w:val="28"/>
        </w:rPr>
        <w:t xml:space="preserve"> </w:t>
      </w:r>
      <w:r w:rsidR="009C7B69">
        <w:rPr>
          <w:b/>
          <w:sz w:val="28"/>
          <w:szCs w:val="28"/>
        </w:rPr>
        <w:t xml:space="preserve">at the largest booth at the show (the 15,000 foot </w:t>
      </w:r>
      <w:proofErr w:type="spellStart"/>
      <w:r w:rsidR="009C7B69">
        <w:rPr>
          <w:b/>
          <w:sz w:val="28"/>
          <w:szCs w:val="28"/>
        </w:rPr>
        <w:t>Skechers</w:t>
      </w:r>
      <w:proofErr w:type="spellEnd"/>
      <w:r w:rsidR="009C7B69">
        <w:rPr>
          <w:b/>
          <w:sz w:val="28"/>
          <w:szCs w:val="28"/>
        </w:rPr>
        <w:t xml:space="preserve"> booth.).</w:t>
      </w:r>
      <w:r w:rsidR="00682113">
        <w:rPr>
          <w:b/>
          <w:sz w:val="28"/>
          <w:szCs w:val="28"/>
        </w:rPr>
        <w:t xml:space="preserve"> A “50 stream 8 foot unit” </w:t>
      </w:r>
      <w:proofErr w:type="gramStart"/>
      <w:r w:rsidR="00682113">
        <w:rPr>
          <w:b/>
          <w:sz w:val="28"/>
          <w:szCs w:val="28"/>
        </w:rPr>
        <w:t>is  currently</w:t>
      </w:r>
      <w:proofErr w:type="gramEnd"/>
      <w:r w:rsidR="00682113">
        <w:rPr>
          <w:b/>
          <w:sz w:val="28"/>
          <w:szCs w:val="28"/>
        </w:rPr>
        <w:t xml:space="preserve"> at Hong Kong Museum of Science.</w:t>
      </w:r>
      <w:r w:rsidR="009C7B69">
        <w:rPr>
          <w:b/>
          <w:sz w:val="28"/>
          <w:szCs w:val="28"/>
        </w:rPr>
        <w:t xml:space="preserve"> </w:t>
      </w:r>
      <w:r w:rsidR="006A6603">
        <w:rPr>
          <w:b/>
          <w:sz w:val="28"/>
          <w:szCs w:val="28"/>
        </w:rPr>
        <w:t>Devices contain</w:t>
      </w:r>
      <w:r w:rsidR="009C7B69">
        <w:rPr>
          <w:b/>
          <w:sz w:val="28"/>
          <w:szCs w:val="28"/>
        </w:rPr>
        <w:t xml:space="preserve"> custom designed electronic, optical, and mechanical systems. </w:t>
      </w:r>
      <w:r w:rsidR="005F5223">
        <w:rPr>
          <w:b/>
          <w:sz w:val="28"/>
          <w:szCs w:val="28"/>
        </w:rPr>
        <w:t>Next generation patent pending specialty fountain under development.</w:t>
      </w:r>
    </w:p>
    <w:p w:rsidR="00130886" w:rsidRDefault="00130886" w:rsidP="00742D08">
      <w:pPr>
        <w:jc w:val="both"/>
        <w:rPr>
          <w:b/>
          <w:sz w:val="28"/>
          <w:szCs w:val="28"/>
        </w:rPr>
      </w:pPr>
    </w:p>
    <w:p w:rsidR="00130886" w:rsidRDefault="00130886" w:rsidP="00742D08">
      <w:pPr>
        <w:jc w:val="both"/>
        <w:rPr>
          <w:b/>
          <w:sz w:val="28"/>
          <w:szCs w:val="28"/>
        </w:rPr>
      </w:pPr>
      <w:r>
        <w:rPr>
          <w:b/>
          <w:sz w:val="28"/>
          <w:szCs w:val="28"/>
        </w:rPr>
        <w:t>Shoe Light. Innovative attachable LED based shoe light licensed to (with royalties received) major seasonal product company which sold 97,000 in 2002, with increased sales in 2003</w:t>
      </w:r>
      <w:r w:rsidR="00AA4757">
        <w:rPr>
          <w:b/>
          <w:sz w:val="28"/>
          <w:szCs w:val="28"/>
        </w:rPr>
        <w:t>/04</w:t>
      </w:r>
      <w:r w:rsidR="00A4489E">
        <w:rPr>
          <w:b/>
          <w:sz w:val="28"/>
          <w:szCs w:val="28"/>
        </w:rPr>
        <w:t>/05</w:t>
      </w:r>
      <w:r>
        <w:rPr>
          <w:b/>
          <w:sz w:val="28"/>
          <w:szCs w:val="28"/>
        </w:rPr>
        <w:t xml:space="preserve">. </w:t>
      </w:r>
    </w:p>
    <w:p w:rsidR="00A4489E" w:rsidRDefault="00A4489E" w:rsidP="00742D08">
      <w:pPr>
        <w:jc w:val="both"/>
        <w:rPr>
          <w:b/>
          <w:sz w:val="28"/>
          <w:szCs w:val="28"/>
        </w:rPr>
      </w:pPr>
    </w:p>
    <w:p w:rsidR="00A4489E" w:rsidRDefault="00A4489E" w:rsidP="00742D08">
      <w:pPr>
        <w:jc w:val="both"/>
        <w:rPr>
          <w:b/>
          <w:sz w:val="28"/>
          <w:szCs w:val="28"/>
        </w:rPr>
      </w:pPr>
      <w:r>
        <w:rPr>
          <w:b/>
          <w:sz w:val="28"/>
          <w:szCs w:val="28"/>
        </w:rPr>
        <w:t xml:space="preserve">Self propelled ladder. </w:t>
      </w:r>
      <w:hyperlink r:id="rId9" w:history="1">
        <w:r w:rsidR="00E817AF" w:rsidRPr="00D13E36">
          <w:rPr>
            <w:rStyle w:val="Hyperlink"/>
            <w:b/>
            <w:sz w:val="28"/>
            <w:szCs w:val="28"/>
          </w:rPr>
          <w:t>www.movingmaxladder.com</w:t>
        </w:r>
      </w:hyperlink>
      <w:proofErr w:type="gramStart"/>
      <w:r w:rsidR="00E32701">
        <w:t xml:space="preserve">, </w:t>
      </w:r>
      <w:r>
        <w:rPr>
          <w:b/>
          <w:sz w:val="28"/>
          <w:szCs w:val="28"/>
        </w:rPr>
        <w:t>.</w:t>
      </w:r>
      <w:proofErr w:type="gramEnd"/>
      <w:r>
        <w:rPr>
          <w:b/>
          <w:sz w:val="28"/>
          <w:szCs w:val="28"/>
        </w:rPr>
        <w:t xml:space="preserve"> Patent pending device licensed to </w:t>
      </w:r>
      <w:proofErr w:type="spellStart"/>
      <w:r>
        <w:rPr>
          <w:b/>
          <w:sz w:val="28"/>
          <w:szCs w:val="28"/>
        </w:rPr>
        <w:t>Allstar</w:t>
      </w:r>
      <w:proofErr w:type="spellEnd"/>
      <w:r>
        <w:rPr>
          <w:b/>
          <w:sz w:val="28"/>
          <w:szCs w:val="28"/>
        </w:rPr>
        <w:t xml:space="preserve"> Marketing. </w:t>
      </w:r>
      <w:proofErr w:type="gramStart"/>
      <w:r>
        <w:rPr>
          <w:b/>
          <w:sz w:val="28"/>
          <w:szCs w:val="28"/>
        </w:rPr>
        <w:t>Assisted in manufacturing sourcing in China, i</w:t>
      </w:r>
      <w:r w:rsidR="005F5223">
        <w:rPr>
          <w:b/>
          <w:sz w:val="28"/>
          <w:szCs w:val="28"/>
        </w:rPr>
        <w:t>nfomercial development.</w:t>
      </w:r>
      <w:proofErr w:type="gramEnd"/>
      <w:r w:rsidR="005F5223">
        <w:rPr>
          <w:b/>
          <w:sz w:val="28"/>
          <w:szCs w:val="28"/>
        </w:rPr>
        <w:t xml:space="preserve"> First infomercials and website at  </w:t>
      </w:r>
      <w:r>
        <w:rPr>
          <w:b/>
          <w:sz w:val="28"/>
          <w:szCs w:val="28"/>
        </w:rPr>
        <w:t xml:space="preserve"> end of 2009. </w:t>
      </w:r>
    </w:p>
    <w:p w:rsidR="00C86EEA" w:rsidRDefault="00C86EEA" w:rsidP="00742D08">
      <w:pPr>
        <w:jc w:val="both"/>
        <w:rPr>
          <w:b/>
          <w:sz w:val="28"/>
          <w:szCs w:val="28"/>
        </w:rPr>
      </w:pPr>
    </w:p>
    <w:p w:rsidR="00C86EEA" w:rsidRDefault="00C86EEA" w:rsidP="00742D08">
      <w:pPr>
        <w:jc w:val="both"/>
        <w:rPr>
          <w:b/>
          <w:sz w:val="28"/>
          <w:szCs w:val="28"/>
        </w:rPr>
      </w:pPr>
      <w:r>
        <w:rPr>
          <w:b/>
          <w:sz w:val="28"/>
          <w:szCs w:val="28"/>
        </w:rPr>
        <w:t xml:space="preserve">CULD (Close Up Levitation Device). </w:t>
      </w:r>
      <w:proofErr w:type="gramStart"/>
      <w:r>
        <w:rPr>
          <w:b/>
          <w:sz w:val="28"/>
          <w:szCs w:val="28"/>
        </w:rPr>
        <w:t>Patent pending device which may float most objects up to 16 ounces with 3D base imaging.</w:t>
      </w:r>
      <w:proofErr w:type="gramEnd"/>
      <w:r>
        <w:rPr>
          <w:b/>
          <w:sz w:val="28"/>
          <w:szCs w:val="28"/>
        </w:rPr>
        <w:t xml:space="preserve"> </w:t>
      </w:r>
      <w:proofErr w:type="gramStart"/>
      <w:r>
        <w:rPr>
          <w:b/>
          <w:sz w:val="28"/>
          <w:szCs w:val="28"/>
        </w:rPr>
        <w:t>Applications for retail, trade shows, and shopping centers.</w:t>
      </w:r>
      <w:proofErr w:type="gramEnd"/>
      <w:r>
        <w:rPr>
          <w:b/>
          <w:sz w:val="28"/>
          <w:szCs w:val="28"/>
        </w:rPr>
        <w:t xml:space="preserve"> </w:t>
      </w:r>
    </w:p>
    <w:p w:rsidR="00545DE4" w:rsidRDefault="00545DE4" w:rsidP="00742D08">
      <w:pPr>
        <w:jc w:val="both"/>
        <w:rPr>
          <w:b/>
          <w:sz w:val="28"/>
          <w:szCs w:val="28"/>
        </w:rPr>
      </w:pPr>
    </w:p>
    <w:p w:rsidR="00545DE4" w:rsidRDefault="00545DE4" w:rsidP="00742D08">
      <w:pPr>
        <w:jc w:val="both"/>
        <w:rPr>
          <w:b/>
          <w:sz w:val="28"/>
          <w:szCs w:val="28"/>
        </w:rPr>
      </w:pPr>
    </w:p>
    <w:p w:rsidR="00545DE4" w:rsidRDefault="00545DE4" w:rsidP="00742D08">
      <w:pPr>
        <w:jc w:val="both"/>
        <w:rPr>
          <w:b/>
          <w:sz w:val="28"/>
          <w:szCs w:val="28"/>
        </w:rPr>
      </w:pPr>
    </w:p>
    <w:p w:rsidR="00406F21" w:rsidRDefault="00406F21" w:rsidP="00742D08">
      <w:pPr>
        <w:jc w:val="both"/>
        <w:rPr>
          <w:b/>
          <w:sz w:val="28"/>
          <w:szCs w:val="28"/>
        </w:rPr>
      </w:pPr>
    </w:p>
    <w:p w:rsidR="00406F21" w:rsidRDefault="00406F21" w:rsidP="00742D08">
      <w:pPr>
        <w:jc w:val="both"/>
        <w:rPr>
          <w:b/>
          <w:sz w:val="28"/>
          <w:szCs w:val="28"/>
        </w:rPr>
      </w:pPr>
    </w:p>
    <w:p w:rsidR="009C7B69" w:rsidRDefault="009C7B69" w:rsidP="00742D08">
      <w:pPr>
        <w:jc w:val="both"/>
        <w:rPr>
          <w:b/>
          <w:sz w:val="28"/>
          <w:szCs w:val="28"/>
        </w:rPr>
      </w:pPr>
    </w:p>
    <w:p w:rsidR="009C7B69" w:rsidRDefault="009C7B69" w:rsidP="00742D08">
      <w:pPr>
        <w:jc w:val="both"/>
        <w:rPr>
          <w:b/>
          <w:sz w:val="28"/>
          <w:szCs w:val="28"/>
        </w:rPr>
      </w:pPr>
    </w:p>
    <w:p w:rsidR="009C7B69" w:rsidRDefault="009C7B69" w:rsidP="00742D08">
      <w:pPr>
        <w:jc w:val="both"/>
        <w:rPr>
          <w:b/>
          <w:sz w:val="28"/>
          <w:szCs w:val="28"/>
        </w:rPr>
      </w:pPr>
    </w:p>
    <w:p w:rsidR="00FA0C97" w:rsidRDefault="009C7B69" w:rsidP="00742D08">
      <w:pPr>
        <w:jc w:val="both"/>
        <w:rPr>
          <w:b/>
          <w:sz w:val="28"/>
          <w:szCs w:val="28"/>
          <w:u w:val="single"/>
        </w:rPr>
      </w:pPr>
      <w:r w:rsidRPr="002F04DD">
        <w:rPr>
          <w:b/>
          <w:sz w:val="28"/>
          <w:szCs w:val="28"/>
          <w:u w:val="single"/>
        </w:rPr>
        <w:t>Selected investigations</w:t>
      </w:r>
      <w:r w:rsidR="00F75D3A" w:rsidRPr="002F04DD">
        <w:rPr>
          <w:b/>
          <w:sz w:val="28"/>
          <w:szCs w:val="28"/>
          <w:u w:val="single"/>
        </w:rPr>
        <w:t xml:space="preserve"> and </w:t>
      </w:r>
      <w:proofErr w:type="gramStart"/>
      <w:r w:rsidR="00F75D3A" w:rsidRPr="002F04DD">
        <w:rPr>
          <w:b/>
          <w:sz w:val="28"/>
          <w:szCs w:val="28"/>
          <w:u w:val="single"/>
        </w:rPr>
        <w:t xml:space="preserve">assignments </w:t>
      </w:r>
      <w:r w:rsidRPr="002F04DD">
        <w:rPr>
          <w:b/>
          <w:sz w:val="28"/>
          <w:szCs w:val="28"/>
          <w:u w:val="single"/>
        </w:rPr>
        <w:t xml:space="preserve"> for</w:t>
      </w:r>
      <w:proofErr w:type="gramEnd"/>
      <w:r w:rsidRPr="002F04DD">
        <w:rPr>
          <w:b/>
          <w:sz w:val="28"/>
          <w:szCs w:val="28"/>
          <w:u w:val="single"/>
        </w:rPr>
        <w:t xml:space="preserve"> IP law firms</w:t>
      </w:r>
      <w:r w:rsidR="00637CCE">
        <w:rPr>
          <w:b/>
          <w:sz w:val="28"/>
          <w:szCs w:val="28"/>
          <w:u w:val="single"/>
        </w:rPr>
        <w:t xml:space="preserve"> and Companies</w:t>
      </w:r>
      <w:r w:rsidR="00AA4757">
        <w:rPr>
          <w:b/>
          <w:sz w:val="28"/>
          <w:szCs w:val="28"/>
          <w:u w:val="single"/>
        </w:rPr>
        <w:t>:</w:t>
      </w:r>
      <w:r w:rsidR="00545DE4">
        <w:rPr>
          <w:b/>
          <w:sz w:val="28"/>
          <w:szCs w:val="28"/>
          <w:u w:val="single"/>
        </w:rPr>
        <w:t xml:space="preserve"> </w:t>
      </w:r>
    </w:p>
    <w:p w:rsidR="00FA0C97" w:rsidRDefault="00FA0C97" w:rsidP="00742D08">
      <w:pPr>
        <w:jc w:val="both"/>
        <w:rPr>
          <w:b/>
          <w:sz w:val="28"/>
          <w:szCs w:val="28"/>
          <w:u w:val="single"/>
        </w:rPr>
      </w:pPr>
    </w:p>
    <w:p w:rsidR="009C7B69" w:rsidRDefault="00545DE4" w:rsidP="00742D08">
      <w:pPr>
        <w:jc w:val="both"/>
        <w:rPr>
          <w:b/>
          <w:sz w:val="28"/>
          <w:szCs w:val="28"/>
          <w:u w:val="single"/>
        </w:rPr>
      </w:pPr>
      <w:r>
        <w:rPr>
          <w:b/>
          <w:sz w:val="28"/>
          <w:szCs w:val="28"/>
          <w:u w:val="single"/>
        </w:rPr>
        <w:t xml:space="preserve">  </w:t>
      </w:r>
    </w:p>
    <w:p w:rsidR="00545DE4" w:rsidRDefault="00545DE4" w:rsidP="00742D08">
      <w:pPr>
        <w:jc w:val="both"/>
        <w:rPr>
          <w:b/>
          <w:sz w:val="28"/>
          <w:szCs w:val="28"/>
          <w:u w:val="single"/>
        </w:rPr>
      </w:pPr>
    </w:p>
    <w:p w:rsidR="00AA4757" w:rsidRDefault="00FA0C97" w:rsidP="00742D08">
      <w:pPr>
        <w:jc w:val="both"/>
        <w:rPr>
          <w:b/>
          <w:sz w:val="28"/>
          <w:szCs w:val="28"/>
        </w:rPr>
      </w:pPr>
      <w:proofErr w:type="gramStart"/>
      <w:r>
        <w:rPr>
          <w:b/>
          <w:sz w:val="28"/>
          <w:szCs w:val="28"/>
        </w:rPr>
        <w:t>2009/2010</w:t>
      </w:r>
      <w:r w:rsidR="005F5223">
        <w:rPr>
          <w:b/>
          <w:sz w:val="28"/>
          <w:szCs w:val="28"/>
        </w:rPr>
        <w:t>/2011</w:t>
      </w:r>
      <w:r>
        <w:rPr>
          <w:b/>
          <w:sz w:val="28"/>
          <w:szCs w:val="28"/>
        </w:rPr>
        <w:t xml:space="preserve"> Retained by Midwest firm regarding a trademark valuation matter in electronic distribution/memory modul</w:t>
      </w:r>
      <w:r w:rsidR="005F5223">
        <w:rPr>
          <w:b/>
          <w:sz w:val="28"/>
          <w:szCs w:val="28"/>
        </w:rPr>
        <w:t>es.</w:t>
      </w:r>
      <w:proofErr w:type="gramEnd"/>
      <w:r w:rsidR="005F5223">
        <w:rPr>
          <w:b/>
          <w:sz w:val="28"/>
          <w:szCs w:val="28"/>
        </w:rPr>
        <w:t xml:space="preserve"> Trial expected in early 2011</w:t>
      </w:r>
      <w:r w:rsidR="00FA2FB0">
        <w:rPr>
          <w:b/>
          <w:sz w:val="28"/>
          <w:szCs w:val="28"/>
        </w:rPr>
        <w:t xml:space="preserve"> in Orange county Superior Court</w:t>
      </w:r>
      <w:r>
        <w:rPr>
          <w:b/>
          <w:sz w:val="28"/>
          <w:szCs w:val="28"/>
        </w:rPr>
        <w:t>.  Reactivated by Kleinberg and Lerner on trademark matter “</w:t>
      </w:r>
      <w:proofErr w:type="gramStart"/>
      <w:r>
        <w:rPr>
          <w:b/>
          <w:sz w:val="28"/>
          <w:szCs w:val="28"/>
        </w:rPr>
        <w:t>actors</w:t>
      </w:r>
      <w:proofErr w:type="gramEnd"/>
      <w:r>
        <w:rPr>
          <w:b/>
          <w:sz w:val="28"/>
          <w:szCs w:val="28"/>
        </w:rPr>
        <w:t xml:space="preserve"> boot camp” for jury trial</w:t>
      </w:r>
      <w:r w:rsidR="00845BFE">
        <w:rPr>
          <w:b/>
          <w:sz w:val="28"/>
          <w:szCs w:val="28"/>
        </w:rPr>
        <w:t xml:space="preserve"> and deposition</w:t>
      </w:r>
      <w:r>
        <w:rPr>
          <w:b/>
          <w:sz w:val="28"/>
          <w:szCs w:val="28"/>
        </w:rPr>
        <w:t xml:space="preserve"> in </w:t>
      </w:r>
      <w:r w:rsidR="005F5223">
        <w:rPr>
          <w:b/>
          <w:sz w:val="28"/>
          <w:szCs w:val="28"/>
        </w:rPr>
        <w:t>Los Angeles Superior Court (Judge Stern) which occurred in early</w:t>
      </w:r>
      <w:r>
        <w:rPr>
          <w:b/>
          <w:sz w:val="28"/>
          <w:szCs w:val="28"/>
        </w:rPr>
        <w:t xml:space="preserve"> 2010. </w:t>
      </w:r>
      <w:r w:rsidR="005F5223">
        <w:rPr>
          <w:b/>
          <w:sz w:val="28"/>
          <w:szCs w:val="28"/>
        </w:rPr>
        <w:t>Patent application valuation for pipe repair technology and deposition in 2010.</w:t>
      </w:r>
      <w:r w:rsidR="00B42A86">
        <w:rPr>
          <w:b/>
          <w:sz w:val="28"/>
          <w:szCs w:val="28"/>
        </w:rPr>
        <w:t xml:space="preserve"> Starting in 2009, and current, VP of Intellectual Property and Board Member for </w:t>
      </w:r>
      <w:proofErr w:type="spellStart"/>
      <w:r w:rsidR="00B42A86">
        <w:rPr>
          <w:b/>
          <w:sz w:val="28"/>
          <w:szCs w:val="28"/>
        </w:rPr>
        <w:t>CashKlick</w:t>
      </w:r>
      <w:proofErr w:type="spellEnd"/>
      <w:r w:rsidR="00B42A86">
        <w:rPr>
          <w:b/>
          <w:sz w:val="28"/>
          <w:szCs w:val="28"/>
        </w:rPr>
        <w:t xml:space="preserve">, a </w:t>
      </w:r>
      <w:r w:rsidR="00A11C79">
        <w:rPr>
          <w:b/>
          <w:sz w:val="28"/>
          <w:szCs w:val="28"/>
        </w:rPr>
        <w:t>startup</w:t>
      </w:r>
      <w:r w:rsidR="00B42A86">
        <w:rPr>
          <w:b/>
          <w:sz w:val="28"/>
          <w:szCs w:val="28"/>
        </w:rPr>
        <w:t xml:space="preserve"> company</w:t>
      </w:r>
      <w:r w:rsidR="00A11C79">
        <w:rPr>
          <w:b/>
          <w:sz w:val="28"/>
          <w:szCs w:val="28"/>
        </w:rPr>
        <w:t xml:space="preserve"> (based in Silicon Valley and Paris)</w:t>
      </w:r>
      <w:r w:rsidR="00B42A86">
        <w:rPr>
          <w:b/>
          <w:sz w:val="28"/>
          <w:szCs w:val="28"/>
        </w:rPr>
        <w:t xml:space="preserve"> which has raised “7 figure seed money” to launch “credit cards” with “stored coupons.”</w:t>
      </w:r>
    </w:p>
    <w:p w:rsidR="00FA0C97" w:rsidRPr="00FA0C97" w:rsidRDefault="00FA0C97" w:rsidP="00742D08">
      <w:pPr>
        <w:jc w:val="both"/>
        <w:rPr>
          <w:b/>
          <w:sz w:val="28"/>
          <w:szCs w:val="28"/>
        </w:rPr>
      </w:pPr>
    </w:p>
    <w:p w:rsidR="004F257E" w:rsidRDefault="004F257E" w:rsidP="00AA4757">
      <w:pPr>
        <w:jc w:val="both"/>
        <w:rPr>
          <w:b/>
          <w:sz w:val="28"/>
          <w:szCs w:val="28"/>
        </w:rPr>
      </w:pPr>
      <w:r>
        <w:rPr>
          <w:b/>
          <w:sz w:val="28"/>
          <w:szCs w:val="28"/>
        </w:rPr>
        <w:t xml:space="preserve">2008: Retained by Greenberg </w:t>
      </w:r>
      <w:proofErr w:type="spellStart"/>
      <w:r>
        <w:rPr>
          <w:b/>
          <w:sz w:val="28"/>
          <w:szCs w:val="28"/>
        </w:rPr>
        <w:t>Traurig</w:t>
      </w:r>
      <w:proofErr w:type="spellEnd"/>
      <w:r>
        <w:rPr>
          <w:b/>
          <w:sz w:val="28"/>
          <w:szCs w:val="28"/>
        </w:rPr>
        <w:t xml:space="preserve"> regarding a toy helicopter patent infringement case (2007/2008). Work in Verona, Italy, and follow up in Ankara, Turkey and Santa Monica. Preparat</w:t>
      </w:r>
      <w:r w:rsidR="00FA0C97">
        <w:rPr>
          <w:b/>
          <w:sz w:val="28"/>
          <w:szCs w:val="28"/>
        </w:rPr>
        <w:t>ion of extensive report Settled with infringing products destroyed via court order</w:t>
      </w:r>
      <w:r>
        <w:rPr>
          <w:b/>
          <w:sz w:val="28"/>
          <w:szCs w:val="28"/>
        </w:rPr>
        <w:t>.</w:t>
      </w:r>
    </w:p>
    <w:p w:rsidR="004F257E" w:rsidRDefault="004F257E" w:rsidP="00AA4757">
      <w:pPr>
        <w:jc w:val="both"/>
        <w:rPr>
          <w:b/>
          <w:sz w:val="28"/>
          <w:szCs w:val="28"/>
        </w:rPr>
      </w:pPr>
    </w:p>
    <w:p w:rsidR="004F257E" w:rsidRDefault="004F257E" w:rsidP="00AA4757">
      <w:pPr>
        <w:jc w:val="both"/>
        <w:rPr>
          <w:b/>
          <w:sz w:val="28"/>
          <w:szCs w:val="28"/>
        </w:rPr>
      </w:pPr>
    </w:p>
    <w:p w:rsidR="004F257E" w:rsidRDefault="004F257E" w:rsidP="00AA4757">
      <w:pPr>
        <w:jc w:val="both"/>
        <w:rPr>
          <w:b/>
          <w:sz w:val="28"/>
          <w:szCs w:val="28"/>
        </w:rPr>
      </w:pPr>
    </w:p>
    <w:p w:rsidR="00545DE4" w:rsidRDefault="00545DE4" w:rsidP="00AA4757">
      <w:pPr>
        <w:jc w:val="both"/>
        <w:rPr>
          <w:b/>
          <w:sz w:val="28"/>
          <w:szCs w:val="28"/>
        </w:rPr>
      </w:pPr>
      <w:r>
        <w:rPr>
          <w:b/>
          <w:sz w:val="28"/>
          <w:szCs w:val="28"/>
        </w:rPr>
        <w:t xml:space="preserve">2007: Retained by Greenberg </w:t>
      </w:r>
      <w:proofErr w:type="spellStart"/>
      <w:r>
        <w:rPr>
          <w:b/>
          <w:sz w:val="28"/>
          <w:szCs w:val="28"/>
        </w:rPr>
        <w:t>Traurig</w:t>
      </w:r>
      <w:proofErr w:type="spellEnd"/>
      <w:r w:rsidR="007A1881">
        <w:rPr>
          <w:b/>
          <w:sz w:val="28"/>
          <w:szCs w:val="28"/>
        </w:rPr>
        <w:t xml:space="preserve"> (www.gtlaw.com)</w:t>
      </w:r>
      <w:r>
        <w:rPr>
          <w:b/>
          <w:sz w:val="28"/>
          <w:szCs w:val="28"/>
        </w:rPr>
        <w:t xml:space="preserve"> and Ultimate Blackjack Tour (UBT</w:t>
      </w:r>
      <w:r w:rsidR="007A1881">
        <w:rPr>
          <w:b/>
          <w:sz w:val="28"/>
          <w:szCs w:val="28"/>
        </w:rPr>
        <w:t>, www.playubt.com</w:t>
      </w:r>
      <w:r>
        <w:rPr>
          <w:b/>
          <w:sz w:val="28"/>
          <w:szCs w:val="28"/>
        </w:rPr>
        <w:t>) relating to internet gaming patent preliminary injunction</w:t>
      </w:r>
      <w:r w:rsidR="00F12B85">
        <w:rPr>
          <w:b/>
          <w:sz w:val="28"/>
          <w:szCs w:val="28"/>
        </w:rPr>
        <w:t xml:space="preserve"> and infringement</w:t>
      </w:r>
      <w:r>
        <w:rPr>
          <w:b/>
          <w:sz w:val="28"/>
          <w:szCs w:val="28"/>
        </w:rPr>
        <w:t xml:space="preserve"> issue. UBT is new tournament blackjack game on CBS. In denying plaintiff’s motion </w:t>
      </w:r>
      <w:r w:rsidR="0063077C">
        <w:rPr>
          <w:b/>
          <w:sz w:val="28"/>
          <w:szCs w:val="28"/>
        </w:rPr>
        <w:t>for preliminary injunction, Bern</w:t>
      </w:r>
      <w:r>
        <w:rPr>
          <w:b/>
          <w:sz w:val="28"/>
          <w:szCs w:val="28"/>
        </w:rPr>
        <w:t>ard Zimmerman, US Magistrate Judge</w:t>
      </w:r>
      <w:r w:rsidR="00F12B85">
        <w:rPr>
          <w:b/>
          <w:sz w:val="28"/>
          <w:szCs w:val="28"/>
        </w:rPr>
        <w:t xml:space="preserve">, </w:t>
      </w:r>
      <w:r>
        <w:rPr>
          <w:b/>
          <w:sz w:val="28"/>
          <w:szCs w:val="28"/>
        </w:rPr>
        <w:t xml:space="preserve"> stated in his August 22 decision “Plaintiff’s </w:t>
      </w:r>
      <w:r w:rsidR="00F12B85">
        <w:rPr>
          <w:b/>
          <w:sz w:val="28"/>
          <w:szCs w:val="28"/>
        </w:rPr>
        <w:t xml:space="preserve">efforts in its papers and at the hearing to undermine defendant’s obviousness argument by attacking the Rosenthal declarations as </w:t>
      </w:r>
      <w:proofErr w:type="spellStart"/>
      <w:r w:rsidR="00F12B85">
        <w:rPr>
          <w:b/>
          <w:sz w:val="28"/>
          <w:szCs w:val="28"/>
        </w:rPr>
        <w:t>conclusory</w:t>
      </w:r>
      <w:proofErr w:type="spellEnd"/>
      <w:r w:rsidR="00F12B85">
        <w:rPr>
          <w:b/>
          <w:sz w:val="28"/>
          <w:szCs w:val="28"/>
        </w:rPr>
        <w:t xml:space="preserve"> or inadequate are not persuasive. In the context of discussing anticipation, Mr. Rosenthal compared the ‘154 patent claims to the prior art in detail. He then drew conclusions as to obviousness based on that analysis. In his supplemental declaration, he referred specifically to claim charts </w:t>
      </w:r>
      <w:r w:rsidR="00F12B85">
        <w:rPr>
          <w:b/>
          <w:sz w:val="28"/>
          <w:szCs w:val="28"/>
        </w:rPr>
        <w:lastRenderedPageBreak/>
        <w:t xml:space="preserve">tracking the claims and the teachings, and discussed application of the legal test prior to and post-KSR. While some of plaintiff’s contentions might provide productive cross-examination of Mr. Rosenthal, his opinions raise a serious question as to invalidity and plaintiff offered no expert declaration to the contrary.” </w:t>
      </w:r>
    </w:p>
    <w:p w:rsidR="00F12B85" w:rsidRDefault="00F12B85" w:rsidP="00AA4757">
      <w:pPr>
        <w:jc w:val="both"/>
        <w:rPr>
          <w:b/>
          <w:sz w:val="28"/>
          <w:szCs w:val="28"/>
        </w:rPr>
      </w:pPr>
    </w:p>
    <w:p w:rsidR="00F12B85" w:rsidRDefault="00F12B85" w:rsidP="00AA4757">
      <w:pPr>
        <w:jc w:val="both"/>
        <w:rPr>
          <w:b/>
          <w:sz w:val="28"/>
          <w:szCs w:val="28"/>
        </w:rPr>
      </w:pPr>
      <w:proofErr w:type="gramStart"/>
      <w:r>
        <w:rPr>
          <w:b/>
          <w:sz w:val="28"/>
          <w:szCs w:val="28"/>
        </w:rPr>
        <w:t>Retained by Kleinberg and Lerner in a trademark infringement investigation involving the term “Actors Boot Camp.”</w:t>
      </w:r>
      <w:proofErr w:type="gramEnd"/>
      <w:r w:rsidR="004F257E">
        <w:rPr>
          <w:b/>
          <w:sz w:val="28"/>
          <w:szCs w:val="28"/>
        </w:rPr>
        <w:t xml:space="preserve"> </w:t>
      </w:r>
      <w:proofErr w:type="gramStart"/>
      <w:r w:rsidR="004F257E">
        <w:rPr>
          <w:b/>
          <w:sz w:val="28"/>
          <w:szCs w:val="28"/>
        </w:rPr>
        <w:t>Prepared detailed study.</w:t>
      </w:r>
      <w:proofErr w:type="gramEnd"/>
      <w:r w:rsidR="004F257E">
        <w:rPr>
          <w:b/>
          <w:sz w:val="28"/>
          <w:szCs w:val="28"/>
        </w:rPr>
        <w:t xml:space="preserve"> Ongoing</w:t>
      </w:r>
      <w:r w:rsidR="00FA0C97">
        <w:rPr>
          <w:b/>
          <w:sz w:val="28"/>
          <w:szCs w:val="28"/>
        </w:rPr>
        <w:t xml:space="preserve"> 2007 to 2010 with jury trial expected during 2.10 in Los Angeles Superior Court</w:t>
      </w:r>
      <w:r w:rsidR="004F257E">
        <w:rPr>
          <w:b/>
          <w:sz w:val="28"/>
          <w:szCs w:val="28"/>
        </w:rPr>
        <w:t>.</w:t>
      </w:r>
    </w:p>
    <w:p w:rsidR="004F257E" w:rsidRDefault="004F257E" w:rsidP="00AA4757">
      <w:pPr>
        <w:jc w:val="both"/>
        <w:rPr>
          <w:b/>
          <w:sz w:val="28"/>
          <w:szCs w:val="28"/>
        </w:rPr>
      </w:pPr>
    </w:p>
    <w:p w:rsidR="004F257E" w:rsidRDefault="004F257E" w:rsidP="00AA4757">
      <w:pPr>
        <w:jc w:val="both"/>
        <w:rPr>
          <w:b/>
          <w:sz w:val="28"/>
          <w:szCs w:val="28"/>
        </w:rPr>
      </w:pPr>
      <w:proofErr w:type="gramStart"/>
      <w:r>
        <w:rPr>
          <w:b/>
          <w:sz w:val="28"/>
          <w:szCs w:val="28"/>
        </w:rPr>
        <w:t xml:space="preserve">Retained by </w:t>
      </w:r>
      <w:proofErr w:type="spellStart"/>
      <w:r>
        <w:rPr>
          <w:b/>
          <w:sz w:val="28"/>
          <w:szCs w:val="28"/>
        </w:rPr>
        <w:t>Skechers</w:t>
      </w:r>
      <w:proofErr w:type="spellEnd"/>
      <w:r>
        <w:rPr>
          <w:b/>
          <w:sz w:val="28"/>
          <w:szCs w:val="28"/>
        </w:rPr>
        <w:t xml:space="preserve"> to perform market research regarding shoe charms and “plastic type” one piece shoes.</w:t>
      </w:r>
      <w:proofErr w:type="gramEnd"/>
    </w:p>
    <w:p w:rsidR="00545DE4" w:rsidRDefault="00545DE4" w:rsidP="00AA4757">
      <w:pPr>
        <w:jc w:val="both"/>
        <w:rPr>
          <w:b/>
          <w:sz w:val="28"/>
          <w:szCs w:val="28"/>
        </w:rPr>
      </w:pPr>
    </w:p>
    <w:p w:rsidR="00545DE4" w:rsidRDefault="00545DE4" w:rsidP="00AA4757">
      <w:pPr>
        <w:jc w:val="both"/>
        <w:rPr>
          <w:b/>
          <w:sz w:val="28"/>
          <w:szCs w:val="28"/>
        </w:rPr>
      </w:pPr>
    </w:p>
    <w:p w:rsidR="00545DE4" w:rsidRDefault="00545DE4" w:rsidP="00AA4757">
      <w:pPr>
        <w:jc w:val="both"/>
        <w:rPr>
          <w:b/>
          <w:sz w:val="28"/>
          <w:szCs w:val="28"/>
        </w:rPr>
      </w:pPr>
    </w:p>
    <w:p w:rsidR="00545DE4" w:rsidRDefault="00545DE4" w:rsidP="00AA4757">
      <w:pPr>
        <w:jc w:val="both"/>
        <w:rPr>
          <w:b/>
          <w:sz w:val="28"/>
          <w:szCs w:val="28"/>
        </w:rPr>
      </w:pPr>
    </w:p>
    <w:p w:rsidR="00AA4757" w:rsidRDefault="00AA4757" w:rsidP="00AA4757">
      <w:pPr>
        <w:jc w:val="both"/>
        <w:rPr>
          <w:b/>
          <w:sz w:val="28"/>
          <w:szCs w:val="28"/>
        </w:rPr>
      </w:pPr>
      <w:r>
        <w:rPr>
          <w:b/>
          <w:sz w:val="28"/>
          <w:szCs w:val="28"/>
        </w:rPr>
        <w:t xml:space="preserve">2004: Retained by Igloo Corporation of Texas regarding a new/product and IP technical evaluation of thermoelectric products in a </w:t>
      </w:r>
      <w:proofErr w:type="gramStart"/>
      <w:r>
        <w:rPr>
          <w:b/>
          <w:sz w:val="28"/>
          <w:szCs w:val="28"/>
        </w:rPr>
        <w:t>mediation  proceeding</w:t>
      </w:r>
      <w:proofErr w:type="gramEnd"/>
      <w:r>
        <w:rPr>
          <w:b/>
          <w:sz w:val="28"/>
          <w:szCs w:val="28"/>
        </w:rPr>
        <w:t xml:space="preserve">. </w:t>
      </w:r>
      <w:proofErr w:type="gramStart"/>
      <w:r>
        <w:rPr>
          <w:b/>
          <w:sz w:val="28"/>
          <w:szCs w:val="28"/>
        </w:rPr>
        <w:t>Ongoing.</w:t>
      </w:r>
      <w:proofErr w:type="gramEnd"/>
      <w:r>
        <w:rPr>
          <w:b/>
          <w:sz w:val="28"/>
          <w:szCs w:val="28"/>
        </w:rPr>
        <w:t xml:space="preserve"> </w:t>
      </w:r>
      <w:proofErr w:type="gramStart"/>
      <w:r>
        <w:rPr>
          <w:b/>
          <w:sz w:val="28"/>
          <w:szCs w:val="28"/>
        </w:rPr>
        <w:t xml:space="preserve">Also retained by southern California </w:t>
      </w:r>
      <w:r w:rsidR="007A1881">
        <w:rPr>
          <w:b/>
          <w:sz w:val="28"/>
          <w:szCs w:val="28"/>
        </w:rPr>
        <w:t>law firm</w:t>
      </w:r>
      <w:r>
        <w:rPr>
          <w:b/>
          <w:sz w:val="28"/>
          <w:szCs w:val="28"/>
        </w:rPr>
        <w:t xml:space="preserve"> regarding a patent valuation on bypass oil filter technology.</w:t>
      </w:r>
      <w:proofErr w:type="gramEnd"/>
      <w:r>
        <w:rPr>
          <w:b/>
          <w:sz w:val="28"/>
          <w:szCs w:val="28"/>
        </w:rPr>
        <w:t xml:space="preserve"> </w:t>
      </w:r>
      <w:proofErr w:type="gramStart"/>
      <w:r>
        <w:rPr>
          <w:b/>
          <w:sz w:val="28"/>
          <w:szCs w:val="28"/>
        </w:rPr>
        <w:t>Ongoing.</w:t>
      </w:r>
      <w:proofErr w:type="gramEnd"/>
      <w:r>
        <w:rPr>
          <w:b/>
          <w:sz w:val="28"/>
          <w:szCs w:val="28"/>
        </w:rPr>
        <w:t xml:space="preserve"> Retained by large southern </w:t>
      </w:r>
      <w:proofErr w:type="gramStart"/>
      <w:r>
        <w:rPr>
          <w:b/>
          <w:sz w:val="28"/>
          <w:szCs w:val="28"/>
        </w:rPr>
        <w:t>California  furniture</w:t>
      </w:r>
      <w:proofErr w:type="gramEnd"/>
      <w:r>
        <w:rPr>
          <w:b/>
          <w:sz w:val="28"/>
          <w:szCs w:val="28"/>
        </w:rPr>
        <w:t xml:space="preserve"> company regarding patent strategy on new expandable </w:t>
      </w:r>
      <w:r w:rsidR="00C41A7D">
        <w:rPr>
          <w:b/>
          <w:sz w:val="28"/>
          <w:szCs w:val="28"/>
        </w:rPr>
        <w:t>entertainment systems.</w:t>
      </w:r>
    </w:p>
    <w:p w:rsidR="00AA4757" w:rsidRDefault="00AA4757" w:rsidP="00742D08">
      <w:pPr>
        <w:jc w:val="both"/>
        <w:rPr>
          <w:b/>
          <w:sz w:val="28"/>
          <w:szCs w:val="28"/>
          <w:u w:val="single"/>
        </w:rPr>
      </w:pPr>
    </w:p>
    <w:p w:rsidR="00FF579E" w:rsidRDefault="00FF579E" w:rsidP="00742D08">
      <w:pPr>
        <w:jc w:val="both"/>
        <w:rPr>
          <w:b/>
          <w:sz w:val="28"/>
          <w:szCs w:val="28"/>
          <w:u w:val="single"/>
        </w:rPr>
      </w:pPr>
    </w:p>
    <w:p w:rsidR="00FF579E" w:rsidRDefault="00FF579E" w:rsidP="00742D08">
      <w:pPr>
        <w:jc w:val="both"/>
        <w:rPr>
          <w:b/>
          <w:sz w:val="28"/>
          <w:szCs w:val="28"/>
        </w:rPr>
      </w:pPr>
      <w:r>
        <w:rPr>
          <w:b/>
          <w:sz w:val="28"/>
          <w:szCs w:val="28"/>
        </w:rPr>
        <w:t xml:space="preserve">2003: Retained to perform market, technical research, and other expert and investigative </w:t>
      </w:r>
      <w:proofErr w:type="gramStart"/>
      <w:r>
        <w:rPr>
          <w:b/>
          <w:sz w:val="28"/>
          <w:szCs w:val="28"/>
        </w:rPr>
        <w:t>services  by</w:t>
      </w:r>
      <w:proofErr w:type="gramEnd"/>
      <w:r>
        <w:rPr>
          <w:b/>
          <w:sz w:val="28"/>
          <w:szCs w:val="28"/>
        </w:rPr>
        <w:t xml:space="preserve"> Sheppard Mullin regarding a patent infringement matter for </w:t>
      </w:r>
      <w:proofErr w:type="spellStart"/>
      <w:r>
        <w:rPr>
          <w:b/>
          <w:sz w:val="28"/>
          <w:szCs w:val="28"/>
        </w:rPr>
        <w:t>Brinkmann</w:t>
      </w:r>
      <w:proofErr w:type="spellEnd"/>
      <w:r>
        <w:rPr>
          <w:b/>
          <w:sz w:val="28"/>
          <w:szCs w:val="28"/>
        </w:rPr>
        <w:t xml:space="preserve">, Wal-Mart, and Home Depot relating to landscape lighting products with certain LEDs and related optical systems. </w:t>
      </w:r>
      <w:proofErr w:type="gramStart"/>
      <w:r>
        <w:rPr>
          <w:b/>
          <w:sz w:val="28"/>
          <w:szCs w:val="28"/>
        </w:rPr>
        <w:t>Ongoing.</w:t>
      </w:r>
      <w:proofErr w:type="gramEnd"/>
      <w:r w:rsidR="00AA4757">
        <w:rPr>
          <w:b/>
          <w:sz w:val="28"/>
          <w:szCs w:val="28"/>
        </w:rPr>
        <w:t xml:space="preserve">  </w:t>
      </w:r>
      <w:proofErr w:type="gramStart"/>
      <w:r w:rsidR="00AA4757">
        <w:rPr>
          <w:b/>
          <w:sz w:val="28"/>
          <w:szCs w:val="28"/>
        </w:rPr>
        <w:t>Retained by Organ patent law firm regarding infringement litigation on powered kayak technology.</w:t>
      </w:r>
      <w:proofErr w:type="gramEnd"/>
      <w:r w:rsidR="00AA4757">
        <w:rPr>
          <w:b/>
          <w:sz w:val="28"/>
          <w:szCs w:val="28"/>
        </w:rPr>
        <w:t xml:space="preserve"> </w:t>
      </w:r>
      <w:proofErr w:type="gramStart"/>
      <w:r w:rsidR="00AA4757">
        <w:rPr>
          <w:b/>
          <w:sz w:val="28"/>
          <w:szCs w:val="28"/>
        </w:rPr>
        <w:t>Ongoing.</w:t>
      </w:r>
      <w:proofErr w:type="gramEnd"/>
      <w:r w:rsidR="00C41A7D">
        <w:rPr>
          <w:b/>
          <w:sz w:val="28"/>
          <w:szCs w:val="28"/>
        </w:rPr>
        <w:t xml:space="preserve"> Retained by small, entrepreneurial southern </w:t>
      </w:r>
      <w:smartTag w:uri="urn:schemas-microsoft-com:office:smarttags" w:element="State">
        <w:smartTag w:uri="urn:schemas-microsoft-com:office:smarttags" w:element="place">
          <w:r w:rsidR="00C41A7D">
            <w:rPr>
              <w:b/>
              <w:sz w:val="28"/>
              <w:szCs w:val="28"/>
            </w:rPr>
            <w:t>California</w:t>
          </w:r>
        </w:smartTag>
      </w:smartTag>
      <w:r w:rsidR="00C41A7D">
        <w:rPr>
          <w:b/>
          <w:sz w:val="28"/>
          <w:szCs w:val="28"/>
        </w:rPr>
        <w:t xml:space="preserve"> firm </w:t>
      </w:r>
      <w:proofErr w:type="gramStart"/>
      <w:r w:rsidR="00C41A7D">
        <w:rPr>
          <w:b/>
          <w:sz w:val="28"/>
          <w:szCs w:val="28"/>
        </w:rPr>
        <w:t>regarding  patent</w:t>
      </w:r>
      <w:proofErr w:type="gramEnd"/>
      <w:r w:rsidR="00C41A7D">
        <w:rPr>
          <w:b/>
          <w:sz w:val="28"/>
          <w:szCs w:val="28"/>
        </w:rPr>
        <w:t xml:space="preserve"> application and strategy work for</w:t>
      </w:r>
      <w:r w:rsidR="00D25E2F">
        <w:rPr>
          <w:b/>
          <w:sz w:val="28"/>
          <w:szCs w:val="28"/>
        </w:rPr>
        <w:t xml:space="preserve"> </w:t>
      </w:r>
      <w:r w:rsidR="00C41A7D">
        <w:rPr>
          <w:b/>
          <w:sz w:val="28"/>
          <w:szCs w:val="28"/>
        </w:rPr>
        <w:t>rear view camera systems for Hummers and other large SUVs.</w:t>
      </w:r>
    </w:p>
    <w:p w:rsidR="00AA4757" w:rsidRDefault="00AA4757" w:rsidP="00AA4757">
      <w:pPr>
        <w:jc w:val="both"/>
        <w:rPr>
          <w:b/>
          <w:sz w:val="28"/>
          <w:szCs w:val="28"/>
        </w:rPr>
      </w:pPr>
    </w:p>
    <w:p w:rsidR="00FF579E" w:rsidRPr="00FF579E" w:rsidRDefault="00FF579E" w:rsidP="00742D08">
      <w:pPr>
        <w:jc w:val="both"/>
        <w:rPr>
          <w:b/>
          <w:sz w:val="28"/>
          <w:szCs w:val="28"/>
        </w:rPr>
      </w:pPr>
    </w:p>
    <w:p w:rsidR="00FF579E" w:rsidRPr="00FF579E" w:rsidRDefault="00FF579E" w:rsidP="00742D08">
      <w:pPr>
        <w:jc w:val="both"/>
        <w:rPr>
          <w:b/>
          <w:sz w:val="28"/>
          <w:szCs w:val="28"/>
        </w:rPr>
      </w:pPr>
      <w:r>
        <w:rPr>
          <w:b/>
          <w:sz w:val="28"/>
          <w:szCs w:val="28"/>
        </w:rPr>
        <w:t xml:space="preserve">2002-3: Retained by Pillsbury Winthrop Los Angeles Office regarding a patent infringement case relating to portable electronic power supplies for laptop computers, cell phones, PDAs, and other portable electronic devices. </w:t>
      </w:r>
      <w:proofErr w:type="gramStart"/>
      <w:r>
        <w:rPr>
          <w:b/>
          <w:sz w:val="28"/>
          <w:szCs w:val="28"/>
        </w:rPr>
        <w:t>Settled.</w:t>
      </w:r>
      <w:proofErr w:type="gramEnd"/>
    </w:p>
    <w:p w:rsidR="00FF579E" w:rsidRDefault="00FF579E" w:rsidP="00742D08">
      <w:pPr>
        <w:jc w:val="both"/>
        <w:rPr>
          <w:b/>
          <w:sz w:val="28"/>
          <w:szCs w:val="28"/>
          <w:u w:val="single"/>
        </w:rPr>
      </w:pPr>
    </w:p>
    <w:p w:rsidR="009C7B69" w:rsidRDefault="009C7B69" w:rsidP="00742D08">
      <w:pPr>
        <w:jc w:val="both"/>
        <w:rPr>
          <w:b/>
          <w:sz w:val="28"/>
          <w:szCs w:val="28"/>
        </w:rPr>
      </w:pPr>
      <w:r>
        <w:rPr>
          <w:b/>
          <w:sz w:val="28"/>
          <w:szCs w:val="28"/>
        </w:rPr>
        <w:t xml:space="preserve">2002: Kurt </w:t>
      </w:r>
      <w:proofErr w:type="spellStart"/>
      <w:r>
        <w:rPr>
          <w:b/>
          <w:sz w:val="28"/>
          <w:szCs w:val="28"/>
        </w:rPr>
        <w:t>Rylander</w:t>
      </w:r>
      <w:proofErr w:type="spellEnd"/>
      <w:r>
        <w:rPr>
          <w:b/>
          <w:sz w:val="28"/>
          <w:szCs w:val="28"/>
        </w:rPr>
        <w:t xml:space="preserve"> of </w:t>
      </w:r>
      <w:proofErr w:type="spellStart"/>
      <w:r>
        <w:rPr>
          <w:b/>
          <w:sz w:val="28"/>
          <w:szCs w:val="28"/>
        </w:rPr>
        <w:t>Marger</w:t>
      </w:r>
      <w:proofErr w:type="spellEnd"/>
      <w:r>
        <w:rPr>
          <w:b/>
          <w:sz w:val="28"/>
          <w:szCs w:val="28"/>
        </w:rPr>
        <w:t xml:space="preserve">, Johnson, </w:t>
      </w:r>
      <w:proofErr w:type="spellStart"/>
      <w:r>
        <w:rPr>
          <w:b/>
          <w:sz w:val="28"/>
          <w:szCs w:val="28"/>
        </w:rPr>
        <w:t>McCollom</w:t>
      </w:r>
      <w:proofErr w:type="spellEnd"/>
      <w:r>
        <w:rPr>
          <w:b/>
          <w:sz w:val="28"/>
          <w:szCs w:val="28"/>
        </w:rPr>
        <w:t xml:space="preserve"> (</w:t>
      </w:r>
      <w:smartTag w:uri="urn:schemas-microsoft-com:office:smarttags" w:element="place">
        <w:smartTag w:uri="urn:schemas-microsoft-com:office:smarttags" w:element="City">
          <w:r>
            <w:rPr>
              <w:b/>
              <w:sz w:val="28"/>
              <w:szCs w:val="28"/>
            </w:rPr>
            <w:t>Portland</w:t>
          </w:r>
        </w:smartTag>
        <w:r w:rsidR="001E0BD1">
          <w:rPr>
            <w:b/>
            <w:sz w:val="28"/>
            <w:szCs w:val="28"/>
          </w:rPr>
          <w:t xml:space="preserve">, </w:t>
        </w:r>
        <w:smartTag w:uri="urn:schemas-microsoft-com:office:smarttags" w:element="State">
          <w:r w:rsidR="001E0BD1">
            <w:rPr>
              <w:b/>
              <w:sz w:val="28"/>
              <w:szCs w:val="28"/>
            </w:rPr>
            <w:t>OR</w:t>
          </w:r>
        </w:smartTag>
      </w:smartTag>
      <w:r>
        <w:rPr>
          <w:b/>
          <w:sz w:val="28"/>
          <w:szCs w:val="28"/>
        </w:rPr>
        <w:t>), for plaintiff</w:t>
      </w:r>
      <w:proofErr w:type="gramStart"/>
      <w:r>
        <w:rPr>
          <w:b/>
          <w:sz w:val="28"/>
          <w:szCs w:val="28"/>
        </w:rPr>
        <w:t>,  Edwards</w:t>
      </w:r>
      <w:proofErr w:type="gramEnd"/>
      <w:r>
        <w:rPr>
          <w:b/>
          <w:sz w:val="28"/>
          <w:szCs w:val="28"/>
        </w:rPr>
        <w:t xml:space="preserve"> Family Trust vs. EFDC (Energy Fuel Development Company), in the Western District of </w:t>
      </w:r>
      <w:smartTag w:uri="urn:schemas-microsoft-com:office:smarttags" w:element="State">
        <w:smartTag w:uri="urn:schemas-microsoft-com:office:smarttags" w:element="place">
          <w:r>
            <w:rPr>
              <w:b/>
              <w:sz w:val="28"/>
              <w:szCs w:val="28"/>
            </w:rPr>
            <w:t>Washington</w:t>
          </w:r>
        </w:smartTag>
      </w:smartTag>
      <w:r>
        <w:rPr>
          <w:b/>
          <w:sz w:val="28"/>
          <w:szCs w:val="28"/>
        </w:rPr>
        <w:t xml:space="preserve"> at Tacoma District Court, Patent Infringement and other matters.  My client, the plaintiff held USPs on</w:t>
      </w:r>
      <w:r w:rsidR="001E0BD1">
        <w:rPr>
          <w:b/>
          <w:sz w:val="28"/>
          <w:szCs w:val="28"/>
        </w:rPr>
        <w:t xml:space="preserve"> processes for converting waste</w:t>
      </w:r>
      <w:r>
        <w:rPr>
          <w:b/>
          <w:sz w:val="28"/>
          <w:szCs w:val="28"/>
        </w:rPr>
        <w:t xml:space="preserve"> materials to diesel fuel and had licensed patents to defendants who </w:t>
      </w:r>
      <w:r w:rsidR="001E0BD1">
        <w:rPr>
          <w:b/>
          <w:sz w:val="28"/>
          <w:szCs w:val="28"/>
        </w:rPr>
        <w:t>later tried to invalidate patent</w:t>
      </w:r>
      <w:r w:rsidR="0025455A">
        <w:rPr>
          <w:b/>
          <w:sz w:val="28"/>
          <w:szCs w:val="28"/>
        </w:rPr>
        <w:t>s</w:t>
      </w:r>
      <w:r w:rsidR="001E0BD1">
        <w:rPr>
          <w:b/>
          <w:sz w:val="28"/>
          <w:szCs w:val="28"/>
        </w:rPr>
        <w:t xml:space="preserve"> and file design around applications. After reviewing the copious materials, I determined that the senior partner representing defendant has made serious errors in understanding plaintiff’s patent and claim coverage. According to plaintiff’s attorney, my investigation on the technology and patent process and resulting declaration resulted in my client settling for a confidential six figure sum plus royalties prior to trial.</w:t>
      </w:r>
    </w:p>
    <w:p w:rsidR="001E0BD1" w:rsidRDefault="001E0BD1" w:rsidP="00742D08">
      <w:pPr>
        <w:jc w:val="both"/>
        <w:rPr>
          <w:b/>
          <w:sz w:val="28"/>
          <w:szCs w:val="28"/>
        </w:rPr>
      </w:pPr>
    </w:p>
    <w:p w:rsidR="001E0BD1" w:rsidRDefault="001E0BD1" w:rsidP="00742D08">
      <w:pPr>
        <w:jc w:val="both"/>
        <w:rPr>
          <w:b/>
          <w:sz w:val="28"/>
          <w:szCs w:val="28"/>
        </w:rPr>
      </w:pPr>
      <w:r>
        <w:rPr>
          <w:b/>
          <w:sz w:val="28"/>
          <w:szCs w:val="28"/>
        </w:rPr>
        <w:t xml:space="preserve">1994 to present: </w:t>
      </w:r>
      <w:smartTag w:uri="urn:schemas-microsoft-com:office:smarttags" w:element="PersonName">
        <w:r>
          <w:rPr>
            <w:b/>
            <w:sz w:val="28"/>
            <w:szCs w:val="28"/>
          </w:rPr>
          <w:t>Marshall</w:t>
        </w:r>
      </w:smartTag>
      <w:r>
        <w:rPr>
          <w:b/>
          <w:sz w:val="28"/>
          <w:szCs w:val="28"/>
        </w:rPr>
        <w:t xml:space="preserve"> Lerner of Kleinberg and Lerner,</w:t>
      </w:r>
      <w:r w:rsidR="00153155">
        <w:rPr>
          <w:b/>
          <w:sz w:val="28"/>
          <w:szCs w:val="28"/>
        </w:rPr>
        <w:t xml:space="preserve"> </w:t>
      </w:r>
      <w:smartTag w:uri="urn:schemas-microsoft-com:office:smarttags" w:element="place">
        <w:smartTag w:uri="urn:schemas-microsoft-com:office:smarttags" w:element="City">
          <w:r w:rsidR="00153155">
            <w:rPr>
              <w:b/>
              <w:sz w:val="28"/>
              <w:szCs w:val="28"/>
            </w:rPr>
            <w:t>Century City</w:t>
          </w:r>
        </w:smartTag>
        <w:r w:rsidR="00153155">
          <w:rPr>
            <w:b/>
            <w:sz w:val="28"/>
            <w:szCs w:val="28"/>
          </w:rPr>
          <w:t xml:space="preserve">, </w:t>
        </w:r>
        <w:smartTag w:uri="urn:schemas-microsoft-com:office:smarttags" w:element="State">
          <w:r w:rsidR="00153155">
            <w:rPr>
              <w:b/>
              <w:sz w:val="28"/>
              <w:szCs w:val="28"/>
            </w:rPr>
            <w:t>CA</w:t>
          </w:r>
        </w:smartTag>
      </w:smartTag>
      <w:proofErr w:type="gramStart"/>
      <w:r w:rsidR="00153155">
        <w:rPr>
          <w:b/>
          <w:sz w:val="28"/>
          <w:szCs w:val="28"/>
        </w:rPr>
        <w:t xml:space="preserve">, </w:t>
      </w:r>
      <w:r>
        <w:rPr>
          <w:b/>
          <w:sz w:val="28"/>
          <w:szCs w:val="28"/>
        </w:rPr>
        <w:t xml:space="preserve"> representing</w:t>
      </w:r>
      <w:proofErr w:type="gramEnd"/>
      <w:r>
        <w:rPr>
          <w:b/>
          <w:sz w:val="28"/>
          <w:szCs w:val="28"/>
        </w:rPr>
        <w:t xml:space="preserve"> prima</w:t>
      </w:r>
      <w:r w:rsidR="00153155">
        <w:rPr>
          <w:b/>
          <w:sz w:val="28"/>
          <w:szCs w:val="28"/>
        </w:rPr>
        <w:t xml:space="preserve">rily </w:t>
      </w:r>
      <w:proofErr w:type="spellStart"/>
      <w:r w:rsidR="00153155">
        <w:rPr>
          <w:b/>
          <w:sz w:val="28"/>
          <w:szCs w:val="28"/>
        </w:rPr>
        <w:t>Skech</w:t>
      </w:r>
      <w:r w:rsidR="00784B4D">
        <w:rPr>
          <w:b/>
          <w:sz w:val="28"/>
          <w:szCs w:val="28"/>
        </w:rPr>
        <w:t>ers</w:t>
      </w:r>
      <w:proofErr w:type="spellEnd"/>
      <w:r w:rsidR="00784B4D">
        <w:rPr>
          <w:b/>
          <w:sz w:val="28"/>
          <w:szCs w:val="28"/>
        </w:rPr>
        <w:t xml:space="preserve">, a </w:t>
      </w:r>
      <w:r>
        <w:rPr>
          <w:b/>
          <w:sz w:val="28"/>
          <w:szCs w:val="28"/>
        </w:rPr>
        <w:t xml:space="preserve"> NYSE </w:t>
      </w:r>
      <w:r w:rsidR="00153155">
        <w:rPr>
          <w:b/>
          <w:sz w:val="28"/>
          <w:szCs w:val="28"/>
        </w:rPr>
        <w:t xml:space="preserve">lifestyle footwear and apparel </w:t>
      </w:r>
      <w:r>
        <w:rPr>
          <w:b/>
          <w:sz w:val="28"/>
          <w:szCs w:val="28"/>
        </w:rPr>
        <w:t xml:space="preserve">company. Over 50 investigations in lawsuits involving patent infringement, federal unfair competition, federal </w:t>
      </w:r>
      <w:proofErr w:type="spellStart"/>
      <w:r>
        <w:rPr>
          <w:b/>
          <w:sz w:val="28"/>
          <w:szCs w:val="28"/>
        </w:rPr>
        <w:t>antidilution</w:t>
      </w:r>
      <w:proofErr w:type="spellEnd"/>
      <w:r>
        <w:rPr>
          <w:b/>
          <w:sz w:val="28"/>
          <w:szCs w:val="28"/>
        </w:rPr>
        <w:t xml:space="preserve">, California unfair competition, California </w:t>
      </w:r>
      <w:proofErr w:type="spellStart"/>
      <w:r>
        <w:rPr>
          <w:b/>
          <w:sz w:val="28"/>
          <w:szCs w:val="28"/>
        </w:rPr>
        <w:t>antidilution</w:t>
      </w:r>
      <w:proofErr w:type="spellEnd"/>
      <w:r>
        <w:rPr>
          <w:b/>
          <w:sz w:val="28"/>
          <w:szCs w:val="28"/>
        </w:rPr>
        <w:t xml:space="preserve">, Common Law Unfair Competition, trademark infringement (federal and state), </w:t>
      </w:r>
      <w:proofErr w:type="spellStart"/>
      <w:r>
        <w:rPr>
          <w:b/>
          <w:sz w:val="28"/>
          <w:szCs w:val="28"/>
        </w:rPr>
        <w:t>tradedress</w:t>
      </w:r>
      <w:proofErr w:type="spellEnd"/>
      <w:r>
        <w:rPr>
          <w:b/>
          <w:sz w:val="28"/>
          <w:szCs w:val="28"/>
        </w:rPr>
        <w:t xml:space="preserve"> issues, and copyright infringement. My special investigations in these matters resulted in favorable settlements, damage control, substantial savings in litigation costs, valuable market intelligence,</w:t>
      </w:r>
      <w:r w:rsidR="00153155">
        <w:rPr>
          <w:b/>
          <w:sz w:val="28"/>
          <w:szCs w:val="28"/>
        </w:rPr>
        <w:t xml:space="preserve"> </w:t>
      </w:r>
      <w:proofErr w:type="gramStart"/>
      <w:r w:rsidR="00153155">
        <w:rPr>
          <w:b/>
          <w:sz w:val="28"/>
          <w:szCs w:val="28"/>
        </w:rPr>
        <w:t xml:space="preserve">and </w:t>
      </w:r>
      <w:r>
        <w:rPr>
          <w:b/>
          <w:sz w:val="28"/>
          <w:szCs w:val="28"/>
        </w:rPr>
        <w:t xml:space="preserve"> new</w:t>
      </w:r>
      <w:proofErr w:type="gramEnd"/>
      <w:r>
        <w:rPr>
          <w:b/>
          <w:sz w:val="28"/>
          <w:szCs w:val="28"/>
        </w:rPr>
        <w:t xml:space="preserve"> product IP directions</w:t>
      </w:r>
      <w:r w:rsidR="00153155">
        <w:rPr>
          <w:b/>
          <w:sz w:val="28"/>
          <w:szCs w:val="28"/>
        </w:rPr>
        <w:t xml:space="preserve">. </w:t>
      </w:r>
      <w:r w:rsidR="00F75D3A">
        <w:rPr>
          <w:b/>
          <w:sz w:val="28"/>
          <w:szCs w:val="28"/>
        </w:rPr>
        <w:t xml:space="preserve"> Several studies contributed the success of the Energy style shoe, </w:t>
      </w:r>
      <w:proofErr w:type="spellStart"/>
      <w:r w:rsidR="00F75D3A">
        <w:rPr>
          <w:b/>
          <w:sz w:val="28"/>
          <w:szCs w:val="28"/>
        </w:rPr>
        <w:t>Skecher’s</w:t>
      </w:r>
      <w:proofErr w:type="spellEnd"/>
      <w:r w:rsidR="00F75D3A">
        <w:rPr>
          <w:b/>
          <w:sz w:val="28"/>
          <w:szCs w:val="28"/>
        </w:rPr>
        <w:t xml:space="preserve"> “big hit.”</w:t>
      </w:r>
      <w:r w:rsidR="00784B4D">
        <w:rPr>
          <w:b/>
          <w:sz w:val="28"/>
          <w:szCs w:val="28"/>
        </w:rPr>
        <w:t xml:space="preserve"> </w:t>
      </w:r>
      <w:r w:rsidR="00153155">
        <w:rPr>
          <w:b/>
          <w:sz w:val="28"/>
          <w:szCs w:val="28"/>
        </w:rPr>
        <w:t xml:space="preserve">National and International assignments, undercover investigations, counterfeit and market intelligence investigations, trade show and retail investigations, and innovative studies. </w:t>
      </w:r>
      <w:r w:rsidR="00F75D3A">
        <w:rPr>
          <w:b/>
          <w:sz w:val="28"/>
          <w:szCs w:val="28"/>
        </w:rPr>
        <w:t>Declarations and/</w:t>
      </w:r>
      <w:proofErr w:type="gramStart"/>
      <w:r w:rsidR="00F75D3A">
        <w:rPr>
          <w:b/>
          <w:sz w:val="28"/>
          <w:szCs w:val="28"/>
        </w:rPr>
        <w:t>or  written</w:t>
      </w:r>
      <w:proofErr w:type="gramEnd"/>
      <w:r w:rsidR="00F75D3A">
        <w:rPr>
          <w:b/>
          <w:sz w:val="28"/>
          <w:szCs w:val="28"/>
        </w:rPr>
        <w:t xml:space="preserve"> reports in most assignments.</w:t>
      </w:r>
      <w:r w:rsidR="00784B4D">
        <w:rPr>
          <w:b/>
          <w:sz w:val="28"/>
          <w:szCs w:val="28"/>
        </w:rPr>
        <w:t xml:space="preserve"> During my time working with </w:t>
      </w:r>
      <w:proofErr w:type="spellStart"/>
      <w:r w:rsidR="00784B4D">
        <w:rPr>
          <w:b/>
          <w:sz w:val="28"/>
          <w:szCs w:val="28"/>
        </w:rPr>
        <w:t>Skechers</w:t>
      </w:r>
      <w:proofErr w:type="spellEnd"/>
      <w:r w:rsidR="00784B4D">
        <w:rPr>
          <w:b/>
          <w:sz w:val="28"/>
          <w:szCs w:val="28"/>
        </w:rPr>
        <w:t>, the company grew from annual sales of $200 million to nearly $1 billion. According to chairman, IP plays a critical role in company’s growth and success.</w:t>
      </w:r>
    </w:p>
    <w:p w:rsidR="00F75D3A" w:rsidRDefault="00F75D3A" w:rsidP="00742D08">
      <w:pPr>
        <w:jc w:val="both"/>
        <w:rPr>
          <w:b/>
          <w:sz w:val="28"/>
          <w:szCs w:val="28"/>
        </w:rPr>
      </w:pPr>
    </w:p>
    <w:p w:rsidR="00F75D3A" w:rsidRDefault="00F75D3A" w:rsidP="00742D08">
      <w:pPr>
        <w:jc w:val="both"/>
        <w:rPr>
          <w:b/>
          <w:sz w:val="28"/>
          <w:szCs w:val="28"/>
        </w:rPr>
      </w:pPr>
      <w:r>
        <w:rPr>
          <w:b/>
          <w:sz w:val="28"/>
          <w:szCs w:val="28"/>
        </w:rPr>
        <w:t xml:space="preserve">2001: Parker, </w:t>
      </w:r>
      <w:proofErr w:type="spellStart"/>
      <w:r>
        <w:rPr>
          <w:b/>
          <w:sz w:val="28"/>
          <w:szCs w:val="28"/>
        </w:rPr>
        <w:t>Stanbury</w:t>
      </w:r>
      <w:proofErr w:type="spellEnd"/>
      <w:r>
        <w:rPr>
          <w:b/>
          <w:sz w:val="28"/>
          <w:szCs w:val="28"/>
        </w:rPr>
        <w:t xml:space="preserve">, </w:t>
      </w:r>
      <w:smartTag w:uri="urn:schemas-microsoft-com:office:smarttags" w:element="place">
        <w:smartTag w:uri="urn:schemas-microsoft-com:office:smarttags" w:element="City">
          <w:r>
            <w:rPr>
              <w:b/>
              <w:sz w:val="28"/>
              <w:szCs w:val="28"/>
            </w:rPr>
            <w:t>Los Angeles</w:t>
          </w:r>
        </w:smartTag>
        <w:r>
          <w:rPr>
            <w:b/>
            <w:sz w:val="28"/>
            <w:szCs w:val="28"/>
          </w:rPr>
          <w:t xml:space="preserve">, </w:t>
        </w:r>
        <w:smartTag w:uri="urn:schemas-microsoft-com:office:smarttags" w:element="State">
          <w:r>
            <w:rPr>
              <w:b/>
              <w:sz w:val="28"/>
              <w:szCs w:val="28"/>
            </w:rPr>
            <w:t>CA</w:t>
          </w:r>
        </w:smartTag>
      </w:smartTag>
      <w:r>
        <w:rPr>
          <w:b/>
          <w:sz w:val="28"/>
          <w:szCs w:val="28"/>
        </w:rPr>
        <w:t xml:space="preserve"> representing defendant</w:t>
      </w:r>
      <w:r w:rsidR="00D27391">
        <w:rPr>
          <w:b/>
          <w:sz w:val="28"/>
          <w:szCs w:val="28"/>
        </w:rPr>
        <w:t xml:space="preserve"> in Case </w:t>
      </w:r>
      <w:proofErr w:type="spellStart"/>
      <w:r w:rsidR="00D27391">
        <w:rPr>
          <w:b/>
          <w:sz w:val="28"/>
          <w:szCs w:val="28"/>
        </w:rPr>
        <w:t>Leegin</w:t>
      </w:r>
      <w:proofErr w:type="spellEnd"/>
      <w:r w:rsidR="00D27391">
        <w:rPr>
          <w:b/>
          <w:sz w:val="28"/>
          <w:szCs w:val="28"/>
        </w:rPr>
        <w:t xml:space="preserve"> Creative Products vs. Kristine Accessories involving patent, trademark, and copyright issues. Market and undercover research, analysis resulting in cost saving on settlement for client in fashion watch product area.</w:t>
      </w:r>
    </w:p>
    <w:p w:rsidR="00D27391" w:rsidRDefault="00D27391" w:rsidP="00742D08">
      <w:pPr>
        <w:jc w:val="both"/>
        <w:rPr>
          <w:b/>
          <w:sz w:val="28"/>
          <w:szCs w:val="28"/>
        </w:rPr>
      </w:pPr>
    </w:p>
    <w:p w:rsidR="00D27391" w:rsidRDefault="00D27391" w:rsidP="00742D08">
      <w:pPr>
        <w:jc w:val="both"/>
        <w:rPr>
          <w:b/>
          <w:sz w:val="28"/>
          <w:szCs w:val="28"/>
        </w:rPr>
      </w:pPr>
      <w:r>
        <w:rPr>
          <w:b/>
          <w:sz w:val="28"/>
          <w:szCs w:val="28"/>
        </w:rPr>
        <w:lastRenderedPageBreak/>
        <w:t xml:space="preserve">1998: Attorney Gary Hayes of </w:t>
      </w:r>
      <w:smartTag w:uri="urn:schemas-microsoft-com:office:smarttags" w:element="place">
        <w:smartTag w:uri="urn:schemas-microsoft-com:office:smarttags" w:element="City">
          <w:r>
            <w:rPr>
              <w:b/>
              <w:sz w:val="28"/>
              <w:szCs w:val="28"/>
            </w:rPr>
            <w:t>Las Vegas</w:t>
          </w:r>
        </w:smartTag>
        <w:r>
          <w:rPr>
            <w:b/>
            <w:sz w:val="28"/>
            <w:szCs w:val="28"/>
          </w:rPr>
          <w:t xml:space="preserve">, </w:t>
        </w:r>
        <w:smartTag w:uri="urn:schemas-microsoft-com:office:smarttags" w:element="State">
          <w:r>
            <w:rPr>
              <w:b/>
              <w:sz w:val="28"/>
              <w:szCs w:val="28"/>
            </w:rPr>
            <w:t>NV</w:t>
          </w:r>
        </w:smartTag>
      </w:smartTag>
      <w:r>
        <w:rPr>
          <w:b/>
          <w:sz w:val="28"/>
          <w:szCs w:val="28"/>
        </w:rPr>
        <w:t xml:space="preserve">, representing plaintiff in case </w:t>
      </w:r>
      <w:proofErr w:type="spellStart"/>
      <w:r>
        <w:rPr>
          <w:b/>
          <w:sz w:val="28"/>
          <w:szCs w:val="28"/>
        </w:rPr>
        <w:t>Granato</w:t>
      </w:r>
      <w:proofErr w:type="spellEnd"/>
      <w:r>
        <w:rPr>
          <w:b/>
          <w:sz w:val="28"/>
          <w:szCs w:val="28"/>
        </w:rPr>
        <w:t xml:space="preserve"> vs. </w:t>
      </w:r>
      <w:proofErr w:type="spellStart"/>
      <w:r>
        <w:rPr>
          <w:b/>
          <w:sz w:val="28"/>
          <w:szCs w:val="28"/>
        </w:rPr>
        <w:t>Ballys</w:t>
      </w:r>
      <w:proofErr w:type="spellEnd"/>
      <w:r>
        <w:rPr>
          <w:b/>
          <w:sz w:val="28"/>
          <w:szCs w:val="28"/>
        </w:rPr>
        <w:t xml:space="preserve">, Hilton Hotels (represented by Welsh and Katz of </w:t>
      </w:r>
      <w:smartTag w:uri="urn:schemas-microsoft-com:office:smarttags" w:element="City">
        <w:smartTag w:uri="urn:schemas-microsoft-com:office:smarttags" w:element="place">
          <w:r>
            <w:rPr>
              <w:b/>
              <w:sz w:val="28"/>
              <w:szCs w:val="28"/>
            </w:rPr>
            <w:t>Chicago</w:t>
          </w:r>
        </w:smartTag>
      </w:smartTag>
      <w:proofErr w:type="gramStart"/>
      <w:r>
        <w:rPr>
          <w:b/>
          <w:sz w:val="28"/>
          <w:szCs w:val="28"/>
        </w:rPr>
        <w:t>)  in</w:t>
      </w:r>
      <w:proofErr w:type="gramEnd"/>
      <w:r>
        <w:rPr>
          <w:b/>
          <w:sz w:val="28"/>
          <w:szCs w:val="28"/>
        </w:rPr>
        <w:t xml:space="preserve"> the </w:t>
      </w:r>
      <w:smartTag w:uri="urn:schemas-microsoft-com:office:smarttags" w:element="country-region">
        <w:smartTag w:uri="urn:schemas-microsoft-com:office:smarttags" w:element="place">
          <w:r>
            <w:rPr>
              <w:b/>
              <w:sz w:val="28"/>
              <w:szCs w:val="28"/>
            </w:rPr>
            <w:t>US</w:t>
          </w:r>
        </w:smartTag>
      </w:smartTag>
      <w:r>
        <w:rPr>
          <w:b/>
          <w:sz w:val="28"/>
          <w:szCs w:val="28"/>
        </w:rPr>
        <w:t xml:space="preserve"> District Court of NV. Copyright infringement case where I reviewed copious discovery documents </w:t>
      </w:r>
      <w:proofErr w:type="gramStart"/>
      <w:r>
        <w:rPr>
          <w:b/>
          <w:sz w:val="28"/>
          <w:szCs w:val="28"/>
        </w:rPr>
        <w:t>and  expert</w:t>
      </w:r>
      <w:proofErr w:type="gramEnd"/>
      <w:r>
        <w:rPr>
          <w:b/>
          <w:sz w:val="28"/>
          <w:szCs w:val="28"/>
        </w:rPr>
        <w:t xml:space="preserve"> reports. My client had obtained copyright on putting an Eiffel tower figure in front of casino hotel, and his IP was showed to designers and builders of Paris Hotel in </w:t>
      </w:r>
      <w:smartTag w:uri="urn:schemas-microsoft-com:office:smarttags" w:element="City">
        <w:smartTag w:uri="urn:schemas-microsoft-com:office:smarttags" w:element="place">
          <w:r>
            <w:rPr>
              <w:b/>
              <w:sz w:val="28"/>
              <w:szCs w:val="28"/>
            </w:rPr>
            <w:t>Las Vegas</w:t>
          </w:r>
        </w:smartTag>
      </w:smartTag>
      <w:r>
        <w:rPr>
          <w:b/>
          <w:sz w:val="28"/>
          <w:szCs w:val="28"/>
        </w:rPr>
        <w:t xml:space="preserve"> who ignored plaintiff’s prior copyright. My innovative analysis on architectural and </w:t>
      </w:r>
      <w:proofErr w:type="gramStart"/>
      <w:r>
        <w:rPr>
          <w:b/>
          <w:sz w:val="28"/>
          <w:szCs w:val="28"/>
        </w:rPr>
        <w:t>building  similarities</w:t>
      </w:r>
      <w:proofErr w:type="gramEnd"/>
      <w:r>
        <w:rPr>
          <w:b/>
          <w:sz w:val="28"/>
          <w:szCs w:val="28"/>
        </w:rPr>
        <w:t xml:space="preserve"> contributed toward my client, a small entity, of being able  to obtain confidential settlement from large corporate entity prior to trial.</w:t>
      </w:r>
    </w:p>
    <w:p w:rsidR="00784B4D" w:rsidRDefault="00784B4D" w:rsidP="00742D08">
      <w:pPr>
        <w:jc w:val="both"/>
        <w:rPr>
          <w:b/>
          <w:sz w:val="28"/>
          <w:szCs w:val="28"/>
        </w:rPr>
      </w:pPr>
    </w:p>
    <w:p w:rsidR="00784B4D" w:rsidRDefault="00784B4D" w:rsidP="00742D08">
      <w:pPr>
        <w:jc w:val="both"/>
        <w:rPr>
          <w:b/>
          <w:sz w:val="28"/>
          <w:szCs w:val="28"/>
        </w:rPr>
      </w:pPr>
      <w:r>
        <w:rPr>
          <w:b/>
          <w:sz w:val="28"/>
          <w:szCs w:val="28"/>
        </w:rPr>
        <w:t xml:space="preserve">1992: Hughes and Luce Law firm of </w:t>
      </w:r>
      <w:smartTag w:uri="urn:schemas-microsoft-com:office:smarttags" w:element="place">
        <w:smartTag w:uri="urn:schemas-microsoft-com:office:smarttags" w:element="City">
          <w:r>
            <w:rPr>
              <w:b/>
              <w:sz w:val="28"/>
              <w:szCs w:val="28"/>
            </w:rPr>
            <w:t>Dallas</w:t>
          </w:r>
        </w:smartTag>
        <w:r>
          <w:rPr>
            <w:b/>
            <w:sz w:val="28"/>
            <w:szCs w:val="28"/>
          </w:rPr>
          <w:t xml:space="preserve">, </w:t>
        </w:r>
        <w:smartTag w:uri="urn:schemas-microsoft-com:office:smarttags" w:element="State">
          <w:r>
            <w:rPr>
              <w:b/>
              <w:sz w:val="28"/>
              <w:szCs w:val="28"/>
            </w:rPr>
            <w:t>TX</w:t>
          </w:r>
        </w:smartTag>
      </w:smartTag>
      <w:r>
        <w:rPr>
          <w:b/>
          <w:sz w:val="28"/>
          <w:szCs w:val="28"/>
        </w:rPr>
        <w:t xml:space="preserve"> representing the specialty entertainment lightning design company </w:t>
      </w:r>
      <w:proofErr w:type="spellStart"/>
      <w:r>
        <w:rPr>
          <w:b/>
          <w:sz w:val="28"/>
          <w:szCs w:val="28"/>
        </w:rPr>
        <w:t>Vari-Lite</w:t>
      </w:r>
      <w:proofErr w:type="spellEnd"/>
      <w:r>
        <w:rPr>
          <w:b/>
          <w:sz w:val="28"/>
          <w:szCs w:val="28"/>
        </w:rPr>
        <w:t xml:space="preserve"> in the case </w:t>
      </w:r>
      <w:proofErr w:type="spellStart"/>
      <w:r>
        <w:rPr>
          <w:b/>
          <w:sz w:val="28"/>
          <w:szCs w:val="28"/>
        </w:rPr>
        <w:t>Vari-Lite</w:t>
      </w:r>
      <w:proofErr w:type="spellEnd"/>
      <w:r>
        <w:rPr>
          <w:b/>
          <w:sz w:val="28"/>
          <w:szCs w:val="28"/>
        </w:rPr>
        <w:t xml:space="preserve"> </w:t>
      </w:r>
      <w:r w:rsidR="006A6603">
        <w:rPr>
          <w:b/>
          <w:sz w:val="28"/>
          <w:szCs w:val="28"/>
        </w:rPr>
        <w:t>vs.</w:t>
      </w:r>
      <w:r>
        <w:rPr>
          <w:b/>
          <w:sz w:val="28"/>
          <w:szCs w:val="28"/>
        </w:rPr>
        <w:t xml:space="preserve"> </w:t>
      </w:r>
      <w:proofErr w:type="spellStart"/>
      <w:r>
        <w:rPr>
          <w:b/>
          <w:sz w:val="28"/>
          <w:szCs w:val="28"/>
        </w:rPr>
        <w:t>Syncrolite</w:t>
      </w:r>
      <w:proofErr w:type="spellEnd"/>
      <w:r>
        <w:rPr>
          <w:b/>
          <w:sz w:val="28"/>
          <w:szCs w:val="28"/>
        </w:rPr>
        <w:t xml:space="preserve">. </w:t>
      </w:r>
      <w:proofErr w:type="gramStart"/>
      <w:r>
        <w:rPr>
          <w:b/>
          <w:sz w:val="28"/>
          <w:szCs w:val="28"/>
        </w:rPr>
        <w:t xml:space="preserve">Patent infringement and date of invention case centering </w:t>
      </w:r>
      <w:r w:rsidR="006A6603">
        <w:rPr>
          <w:b/>
          <w:sz w:val="28"/>
          <w:szCs w:val="28"/>
        </w:rPr>
        <w:t>on</w:t>
      </w:r>
      <w:r>
        <w:rPr>
          <w:b/>
          <w:sz w:val="28"/>
          <w:szCs w:val="28"/>
        </w:rPr>
        <w:t xml:space="preserve"> identifying exact date of invention and reduction to practice of pioneering light relating to the departure of a former president of the company.</w:t>
      </w:r>
      <w:proofErr w:type="gramEnd"/>
      <w:r>
        <w:rPr>
          <w:b/>
          <w:sz w:val="28"/>
          <w:szCs w:val="28"/>
        </w:rPr>
        <w:t xml:space="preserve"> After examining documents and my optical engineering and electronics library, I concluded that invention occurred after departure of president, and that key patent claims were fairly broad. My reports contributed </w:t>
      </w:r>
      <w:proofErr w:type="gramStart"/>
      <w:r>
        <w:rPr>
          <w:b/>
          <w:sz w:val="28"/>
          <w:szCs w:val="28"/>
        </w:rPr>
        <w:t>to  preventing</w:t>
      </w:r>
      <w:proofErr w:type="gramEnd"/>
      <w:r>
        <w:rPr>
          <w:b/>
          <w:sz w:val="28"/>
          <w:szCs w:val="28"/>
        </w:rPr>
        <w:t xml:space="preserve"> former president from collecting 8 figure demand. </w:t>
      </w:r>
    </w:p>
    <w:p w:rsidR="00DA6D55" w:rsidRDefault="00DA6D55" w:rsidP="00742D08">
      <w:pPr>
        <w:jc w:val="both"/>
        <w:rPr>
          <w:b/>
          <w:sz w:val="28"/>
          <w:szCs w:val="28"/>
        </w:rPr>
      </w:pPr>
    </w:p>
    <w:p w:rsidR="00DA6D55" w:rsidRDefault="00DA6D55" w:rsidP="00742D08">
      <w:pPr>
        <w:jc w:val="both"/>
        <w:rPr>
          <w:b/>
          <w:sz w:val="28"/>
          <w:szCs w:val="28"/>
        </w:rPr>
      </w:pPr>
      <w:r>
        <w:rPr>
          <w:b/>
          <w:sz w:val="28"/>
          <w:szCs w:val="28"/>
        </w:rPr>
        <w:t xml:space="preserve">1987: Working for </w:t>
      </w:r>
      <w:proofErr w:type="spellStart"/>
      <w:r>
        <w:rPr>
          <w:b/>
          <w:sz w:val="28"/>
          <w:szCs w:val="28"/>
        </w:rPr>
        <w:t>Arant</w:t>
      </w:r>
      <w:proofErr w:type="spellEnd"/>
      <w:r>
        <w:rPr>
          <w:b/>
          <w:sz w:val="28"/>
          <w:szCs w:val="28"/>
        </w:rPr>
        <w:t xml:space="preserve">, Kleinberg, and Lerner of Century City, CA and Kelley, </w:t>
      </w:r>
      <w:proofErr w:type="spellStart"/>
      <w:r>
        <w:rPr>
          <w:b/>
          <w:sz w:val="28"/>
          <w:szCs w:val="28"/>
        </w:rPr>
        <w:t>Drye</w:t>
      </w:r>
      <w:proofErr w:type="spellEnd"/>
      <w:r>
        <w:rPr>
          <w:b/>
          <w:sz w:val="28"/>
          <w:szCs w:val="28"/>
        </w:rPr>
        <w:t xml:space="preserve">, and Warren of </w:t>
      </w:r>
      <w:smartTag w:uri="urn:schemas-microsoft-com:office:smarttags" w:element="place">
        <w:smartTag w:uri="urn:schemas-microsoft-com:office:smarttags" w:element="City">
          <w:r>
            <w:rPr>
              <w:b/>
              <w:sz w:val="28"/>
              <w:szCs w:val="28"/>
            </w:rPr>
            <w:t>NY</w:t>
          </w:r>
        </w:smartTag>
        <w:r>
          <w:rPr>
            <w:b/>
            <w:sz w:val="28"/>
            <w:szCs w:val="28"/>
          </w:rPr>
          <w:t xml:space="preserve">, </w:t>
        </w:r>
        <w:smartTag w:uri="urn:schemas-microsoft-com:office:smarttags" w:element="State">
          <w:r>
            <w:rPr>
              <w:b/>
              <w:sz w:val="28"/>
              <w:szCs w:val="28"/>
            </w:rPr>
            <w:t>NY</w:t>
          </w:r>
        </w:smartTag>
      </w:smartTag>
      <w:r>
        <w:rPr>
          <w:b/>
          <w:sz w:val="28"/>
          <w:szCs w:val="28"/>
        </w:rPr>
        <w:t xml:space="preserve"> who represented defendant in trademark infringement case,</w:t>
      </w:r>
      <w:r w:rsidR="0025455A">
        <w:rPr>
          <w:b/>
          <w:sz w:val="28"/>
          <w:szCs w:val="28"/>
        </w:rPr>
        <w:t xml:space="preserve"> Gear vs. LA Gear. My innovative</w:t>
      </w:r>
      <w:r>
        <w:rPr>
          <w:b/>
          <w:sz w:val="28"/>
          <w:szCs w:val="28"/>
        </w:rPr>
        <w:t xml:space="preserve"> trademark market research </w:t>
      </w:r>
      <w:proofErr w:type="gramStart"/>
      <w:r>
        <w:rPr>
          <w:b/>
          <w:sz w:val="28"/>
          <w:szCs w:val="28"/>
        </w:rPr>
        <w:t>studies  were</w:t>
      </w:r>
      <w:proofErr w:type="gramEnd"/>
      <w:r>
        <w:rPr>
          <w:b/>
          <w:sz w:val="28"/>
          <w:szCs w:val="28"/>
        </w:rPr>
        <w:t xml:space="preserve"> cited by District Court Judge Charles </w:t>
      </w:r>
      <w:proofErr w:type="spellStart"/>
      <w:r>
        <w:rPr>
          <w:b/>
          <w:sz w:val="28"/>
          <w:szCs w:val="28"/>
        </w:rPr>
        <w:t>Haight</w:t>
      </w:r>
      <w:proofErr w:type="spellEnd"/>
      <w:r>
        <w:rPr>
          <w:b/>
          <w:sz w:val="28"/>
          <w:szCs w:val="28"/>
        </w:rPr>
        <w:t xml:space="preserve"> of the Southern District of NY in his written decision. My deposition was taken by senior partner John Kidd of </w:t>
      </w:r>
      <w:proofErr w:type="spellStart"/>
      <w:r>
        <w:rPr>
          <w:b/>
          <w:sz w:val="28"/>
          <w:szCs w:val="28"/>
        </w:rPr>
        <w:t>Pennie</w:t>
      </w:r>
      <w:proofErr w:type="spellEnd"/>
      <w:r>
        <w:rPr>
          <w:b/>
          <w:sz w:val="28"/>
          <w:szCs w:val="28"/>
        </w:rPr>
        <w:t xml:space="preserve"> and </w:t>
      </w:r>
      <w:smartTag w:uri="urn:schemas-microsoft-com:office:smarttags" w:element="City">
        <w:smartTag w:uri="urn:schemas-microsoft-com:office:smarttags" w:element="place">
          <w:r>
            <w:rPr>
              <w:b/>
              <w:sz w:val="28"/>
              <w:szCs w:val="28"/>
            </w:rPr>
            <w:t>Edmonds</w:t>
          </w:r>
        </w:smartTag>
      </w:smartTag>
      <w:r>
        <w:rPr>
          <w:b/>
          <w:sz w:val="28"/>
          <w:szCs w:val="28"/>
        </w:rPr>
        <w:t xml:space="preserve"> who represented Gear. I was scheduled to testify but USC OPCA matters forced me to return early, but my studies contributed substantially to victory of my client, LA Gear (a NYSE company), as cited by Judge </w:t>
      </w:r>
      <w:proofErr w:type="spellStart"/>
      <w:r>
        <w:rPr>
          <w:b/>
          <w:sz w:val="28"/>
          <w:szCs w:val="28"/>
        </w:rPr>
        <w:t>Haight</w:t>
      </w:r>
      <w:proofErr w:type="spellEnd"/>
      <w:r>
        <w:rPr>
          <w:b/>
          <w:sz w:val="28"/>
          <w:szCs w:val="28"/>
        </w:rPr>
        <w:t>.</w:t>
      </w:r>
    </w:p>
    <w:p w:rsidR="00DA6D55" w:rsidRDefault="00DA6D55" w:rsidP="00742D08">
      <w:pPr>
        <w:jc w:val="both"/>
        <w:rPr>
          <w:b/>
          <w:sz w:val="28"/>
          <w:szCs w:val="28"/>
        </w:rPr>
      </w:pPr>
    </w:p>
    <w:p w:rsidR="00DA6D55" w:rsidRDefault="00DA6D55" w:rsidP="00742D08">
      <w:pPr>
        <w:jc w:val="both"/>
        <w:rPr>
          <w:b/>
          <w:sz w:val="28"/>
          <w:szCs w:val="28"/>
        </w:rPr>
      </w:pPr>
      <w:r>
        <w:rPr>
          <w:b/>
          <w:sz w:val="28"/>
          <w:szCs w:val="28"/>
        </w:rPr>
        <w:t>Mid 1980s: Case</w:t>
      </w:r>
      <w:r w:rsidR="00AF3040">
        <w:rPr>
          <w:b/>
          <w:sz w:val="28"/>
          <w:szCs w:val="28"/>
        </w:rPr>
        <w:t>,</w:t>
      </w:r>
      <w:r>
        <w:rPr>
          <w:b/>
          <w:sz w:val="28"/>
          <w:szCs w:val="28"/>
        </w:rPr>
        <w:t xml:space="preserve"> Price </w:t>
      </w:r>
      <w:proofErr w:type="spellStart"/>
      <w:r>
        <w:rPr>
          <w:b/>
          <w:sz w:val="28"/>
          <w:szCs w:val="28"/>
        </w:rPr>
        <w:t>Pfister</w:t>
      </w:r>
      <w:proofErr w:type="spellEnd"/>
      <w:r>
        <w:rPr>
          <w:b/>
          <w:sz w:val="28"/>
          <w:szCs w:val="28"/>
        </w:rPr>
        <w:t xml:space="preserve"> vs. </w:t>
      </w:r>
      <w:proofErr w:type="spellStart"/>
      <w:r>
        <w:rPr>
          <w:b/>
          <w:sz w:val="28"/>
          <w:szCs w:val="28"/>
        </w:rPr>
        <w:t>Laloo</w:t>
      </w:r>
      <w:proofErr w:type="spellEnd"/>
      <w:r>
        <w:rPr>
          <w:b/>
          <w:sz w:val="28"/>
          <w:szCs w:val="28"/>
        </w:rPr>
        <w:t xml:space="preserve"> Manufacturing. </w:t>
      </w:r>
      <w:proofErr w:type="gramStart"/>
      <w:r>
        <w:rPr>
          <w:b/>
          <w:sz w:val="28"/>
          <w:szCs w:val="28"/>
        </w:rPr>
        <w:t>Testimony in Superior Court of the State of California, and deposition taken by Mitchell, Silberberg of Los Angeles.</w:t>
      </w:r>
      <w:proofErr w:type="gramEnd"/>
      <w:r>
        <w:rPr>
          <w:b/>
          <w:sz w:val="28"/>
          <w:szCs w:val="28"/>
        </w:rPr>
        <w:t xml:space="preserve"> My client, </w:t>
      </w:r>
      <w:proofErr w:type="spellStart"/>
      <w:r>
        <w:rPr>
          <w:b/>
          <w:sz w:val="28"/>
          <w:szCs w:val="28"/>
        </w:rPr>
        <w:t>Laloo</w:t>
      </w:r>
      <w:proofErr w:type="spellEnd"/>
      <w:r>
        <w:rPr>
          <w:b/>
          <w:sz w:val="28"/>
          <w:szCs w:val="28"/>
        </w:rPr>
        <w:t xml:space="preserve"> Manufacturing, represented by Kleinberg and Lerner of </w:t>
      </w:r>
      <w:smartTag w:uri="urn:schemas-microsoft-com:office:smarttags" w:element="place">
        <w:smartTag w:uri="urn:schemas-microsoft-com:office:smarttags" w:element="City">
          <w:r>
            <w:rPr>
              <w:b/>
              <w:sz w:val="28"/>
              <w:szCs w:val="28"/>
            </w:rPr>
            <w:t>Century City</w:t>
          </w:r>
        </w:smartTag>
        <w:r>
          <w:rPr>
            <w:b/>
            <w:sz w:val="28"/>
            <w:szCs w:val="28"/>
          </w:rPr>
          <w:t xml:space="preserve">, </w:t>
        </w:r>
        <w:smartTag w:uri="urn:schemas-microsoft-com:office:smarttags" w:element="State">
          <w:r>
            <w:rPr>
              <w:b/>
              <w:sz w:val="28"/>
              <w:szCs w:val="28"/>
            </w:rPr>
            <w:t>CA</w:t>
          </w:r>
        </w:smartTag>
      </w:smartTag>
      <w:r>
        <w:rPr>
          <w:b/>
          <w:sz w:val="28"/>
          <w:szCs w:val="28"/>
        </w:rPr>
        <w:t xml:space="preserve">, was accused of various state IP violations regarding kitchen and bath faucets. </w:t>
      </w:r>
      <w:r w:rsidR="00AF3040">
        <w:rPr>
          <w:b/>
          <w:sz w:val="28"/>
          <w:szCs w:val="28"/>
        </w:rPr>
        <w:t>For over 4 years, my market studies, trade show visits, national and international (</w:t>
      </w:r>
      <w:smartTag w:uri="urn:schemas-microsoft-com:office:smarttags" w:element="place">
        <w:r w:rsidR="00AF3040">
          <w:rPr>
            <w:b/>
            <w:sz w:val="28"/>
            <w:szCs w:val="28"/>
          </w:rPr>
          <w:t>Hong Kong</w:t>
        </w:r>
      </w:smartTag>
      <w:r w:rsidR="00AF3040">
        <w:rPr>
          <w:b/>
          <w:sz w:val="28"/>
          <w:szCs w:val="28"/>
        </w:rPr>
        <w:t xml:space="preserve"> and </w:t>
      </w:r>
      <w:smartTag w:uri="urn:schemas-microsoft-com:office:smarttags" w:element="country-region">
        <w:smartTag w:uri="urn:schemas-microsoft-com:office:smarttags" w:element="place">
          <w:r w:rsidR="00AF3040">
            <w:rPr>
              <w:b/>
              <w:sz w:val="28"/>
              <w:szCs w:val="28"/>
            </w:rPr>
            <w:t>Taiwan</w:t>
          </w:r>
        </w:smartTag>
      </w:smartTag>
      <w:r w:rsidR="00AF3040">
        <w:rPr>
          <w:b/>
          <w:sz w:val="28"/>
          <w:szCs w:val="28"/>
        </w:rPr>
        <w:t xml:space="preserve">) undercover investigations, IP </w:t>
      </w:r>
      <w:r w:rsidR="00AF3040">
        <w:rPr>
          <w:b/>
          <w:sz w:val="28"/>
          <w:szCs w:val="28"/>
        </w:rPr>
        <w:lastRenderedPageBreak/>
        <w:t>studies, and other work contributed to valuable damage control for this insurance defense case.</w:t>
      </w:r>
    </w:p>
    <w:p w:rsidR="00AF3040" w:rsidRDefault="00AF3040" w:rsidP="00742D08">
      <w:pPr>
        <w:jc w:val="both"/>
        <w:rPr>
          <w:b/>
          <w:sz w:val="28"/>
          <w:szCs w:val="28"/>
        </w:rPr>
      </w:pPr>
    </w:p>
    <w:p w:rsidR="00AF3040" w:rsidRDefault="00AF3040" w:rsidP="00742D08">
      <w:pPr>
        <w:jc w:val="both"/>
        <w:rPr>
          <w:b/>
          <w:sz w:val="28"/>
          <w:szCs w:val="28"/>
        </w:rPr>
      </w:pPr>
      <w:r>
        <w:rPr>
          <w:b/>
          <w:sz w:val="28"/>
          <w:szCs w:val="28"/>
        </w:rPr>
        <w:t xml:space="preserve">Mid 1980s: Case, </w:t>
      </w:r>
      <w:proofErr w:type="spellStart"/>
      <w:r>
        <w:rPr>
          <w:b/>
          <w:sz w:val="28"/>
          <w:szCs w:val="28"/>
        </w:rPr>
        <w:t>Nomadics</w:t>
      </w:r>
      <w:proofErr w:type="spellEnd"/>
      <w:r>
        <w:rPr>
          <w:b/>
          <w:sz w:val="28"/>
          <w:szCs w:val="28"/>
        </w:rPr>
        <w:t xml:space="preserve"> vs. Portable Exhibit Factory, US District Central Court of California, and the CAFC in </w:t>
      </w:r>
      <w:smartTag w:uri="urn:schemas-microsoft-com:office:smarttags" w:element="place">
        <w:smartTag w:uri="urn:schemas-microsoft-com:office:smarttags" w:element="City">
          <w:r>
            <w:rPr>
              <w:b/>
              <w:sz w:val="28"/>
              <w:szCs w:val="28"/>
            </w:rPr>
            <w:t>Washington</w:t>
          </w:r>
        </w:smartTag>
        <w:r>
          <w:rPr>
            <w:b/>
            <w:sz w:val="28"/>
            <w:szCs w:val="28"/>
          </w:rPr>
          <w:t xml:space="preserve"> </w:t>
        </w:r>
        <w:smartTag w:uri="urn:schemas-microsoft-com:office:smarttags" w:element="State">
          <w:r>
            <w:rPr>
              <w:b/>
              <w:sz w:val="28"/>
              <w:szCs w:val="28"/>
            </w:rPr>
            <w:t>DC</w:t>
          </w:r>
        </w:smartTag>
      </w:smartTag>
      <w:r>
        <w:rPr>
          <w:b/>
          <w:sz w:val="28"/>
          <w:szCs w:val="28"/>
        </w:rPr>
        <w:t xml:space="preserve">. My deposition was taken, and I gave testimony before the late </w:t>
      </w:r>
      <w:smartTag w:uri="urn:schemas-microsoft-com:office:smarttags" w:element="country-region">
        <w:smartTag w:uri="urn:schemas-microsoft-com:office:smarttags" w:element="place">
          <w:r>
            <w:rPr>
              <w:b/>
              <w:sz w:val="28"/>
              <w:szCs w:val="28"/>
            </w:rPr>
            <w:t>US</w:t>
          </w:r>
        </w:smartTag>
      </w:smartTag>
      <w:r>
        <w:rPr>
          <w:b/>
          <w:sz w:val="28"/>
          <w:szCs w:val="28"/>
        </w:rPr>
        <w:t xml:space="preserve"> district court judge, Richard </w:t>
      </w:r>
      <w:proofErr w:type="spellStart"/>
      <w:r>
        <w:rPr>
          <w:b/>
          <w:sz w:val="28"/>
          <w:szCs w:val="28"/>
        </w:rPr>
        <w:t>Gadbois</w:t>
      </w:r>
      <w:proofErr w:type="spellEnd"/>
      <w:r>
        <w:rPr>
          <w:b/>
          <w:sz w:val="28"/>
          <w:szCs w:val="28"/>
        </w:rPr>
        <w:t xml:space="preserve">, regarding patent issues, engineering and mechanical issues, and certain market issues. The product covered by 4 of plaintiff’s patent was a lightweight portable exhibit used at trade shows. Four over 4 years I performed market research for defendant (and attorney </w:t>
      </w:r>
      <w:smartTag w:uri="urn:schemas-microsoft-com:office:smarttags" w:element="PersonName">
        <w:r>
          <w:rPr>
            <w:b/>
            <w:sz w:val="28"/>
            <w:szCs w:val="28"/>
          </w:rPr>
          <w:t>Marshall</w:t>
        </w:r>
      </w:smartTag>
      <w:r>
        <w:rPr>
          <w:b/>
          <w:sz w:val="28"/>
          <w:szCs w:val="28"/>
        </w:rPr>
        <w:t xml:space="preserve"> Lerner) at selected trade shows throughout the US, utilized special computer and library data bases in search of prior art, and found additional experts for this insurance defense case. My work contributed to a six figure savings for the insurance company after the CAFC ruled against my client, and settlement negotiations commenced. </w:t>
      </w:r>
    </w:p>
    <w:p w:rsidR="00406F21" w:rsidRDefault="00406F21" w:rsidP="00742D08">
      <w:pPr>
        <w:jc w:val="both"/>
        <w:rPr>
          <w:b/>
          <w:sz w:val="28"/>
          <w:szCs w:val="28"/>
        </w:rPr>
      </w:pPr>
    </w:p>
    <w:p w:rsidR="00406F21" w:rsidRDefault="00406F21" w:rsidP="00742D08">
      <w:pPr>
        <w:jc w:val="both"/>
        <w:rPr>
          <w:b/>
          <w:sz w:val="28"/>
          <w:szCs w:val="28"/>
        </w:rPr>
      </w:pPr>
    </w:p>
    <w:p w:rsidR="00FF143E" w:rsidRDefault="00FF143E" w:rsidP="00742D08">
      <w:pPr>
        <w:jc w:val="both"/>
        <w:rPr>
          <w:b/>
          <w:sz w:val="28"/>
          <w:szCs w:val="28"/>
        </w:rPr>
      </w:pPr>
    </w:p>
    <w:p w:rsidR="00FF143E" w:rsidRDefault="00FF143E" w:rsidP="00742D08">
      <w:pPr>
        <w:jc w:val="both"/>
        <w:rPr>
          <w:b/>
          <w:sz w:val="28"/>
          <w:szCs w:val="28"/>
        </w:rPr>
      </w:pPr>
    </w:p>
    <w:p w:rsidR="00FF143E" w:rsidRPr="002F04DD" w:rsidRDefault="00FF143E" w:rsidP="00742D08">
      <w:pPr>
        <w:jc w:val="both"/>
        <w:rPr>
          <w:b/>
          <w:sz w:val="28"/>
          <w:szCs w:val="28"/>
          <w:u w:val="single"/>
        </w:rPr>
      </w:pPr>
      <w:r w:rsidRPr="002F04DD">
        <w:rPr>
          <w:b/>
          <w:sz w:val="28"/>
          <w:szCs w:val="28"/>
          <w:u w:val="single"/>
        </w:rPr>
        <w:t>Personal:</w:t>
      </w:r>
    </w:p>
    <w:p w:rsidR="00FF143E" w:rsidRPr="002F04DD" w:rsidRDefault="00FF143E" w:rsidP="00742D08">
      <w:pPr>
        <w:jc w:val="both"/>
        <w:rPr>
          <w:b/>
          <w:sz w:val="28"/>
          <w:szCs w:val="28"/>
          <w:u w:val="single"/>
        </w:rPr>
      </w:pPr>
    </w:p>
    <w:p w:rsidR="00FF143E" w:rsidRDefault="00FF143E" w:rsidP="00742D08">
      <w:pPr>
        <w:jc w:val="both"/>
        <w:rPr>
          <w:b/>
          <w:sz w:val="28"/>
          <w:szCs w:val="28"/>
        </w:rPr>
      </w:pPr>
      <w:r>
        <w:rPr>
          <w:b/>
          <w:sz w:val="28"/>
          <w:szCs w:val="28"/>
        </w:rPr>
        <w:t>Hobbies: Professional Magic—worked with David Copperfield and helped design one of his grand TV illusions, the Lear Jet Effect. Professional Magician at Magic Castle in Hollywood during the late 1970s, and remain a member of the organization.  Have invented and marketed several professional magic item</w:t>
      </w:r>
      <w:r w:rsidR="00DE5B73">
        <w:rPr>
          <w:b/>
          <w:sz w:val="28"/>
          <w:szCs w:val="28"/>
        </w:rPr>
        <w:t xml:space="preserve">s. One of my magic inventions </w:t>
      </w:r>
      <w:proofErr w:type="gramStart"/>
      <w:r w:rsidR="00DE5B73">
        <w:rPr>
          <w:b/>
          <w:sz w:val="28"/>
          <w:szCs w:val="28"/>
        </w:rPr>
        <w:t xml:space="preserve">was </w:t>
      </w:r>
      <w:r>
        <w:rPr>
          <w:b/>
          <w:sz w:val="28"/>
          <w:szCs w:val="28"/>
        </w:rPr>
        <w:t xml:space="preserve"> a</w:t>
      </w:r>
      <w:proofErr w:type="gramEnd"/>
      <w:r>
        <w:rPr>
          <w:b/>
          <w:sz w:val="28"/>
          <w:szCs w:val="28"/>
        </w:rPr>
        <w:t xml:space="preserve"> premier effect at the magic shop at Tokyo Disneyland</w:t>
      </w:r>
      <w:r w:rsidR="00682113">
        <w:rPr>
          <w:b/>
          <w:sz w:val="28"/>
          <w:szCs w:val="28"/>
        </w:rPr>
        <w:t xml:space="preserve"> for over 15</w:t>
      </w:r>
      <w:r w:rsidR="00DE5B73">
        <w:rPr>
          <w:b/>
          <w:sz w:val="28"/>
          <w:szCs w:val="28"/>
        </w:rPr>
        <w:t xml:space="preserve"> years</w:t>
      </w:r>
      <w:r>
        <w:rPr>
          <w:b/>
          <w:sz w:val="28"/>
          <w:szCs w:val="28"/>
        </w:rPr>
        <w:t>, the Dimension 8.</w:t>
      </w:r>
      <w:r w:rsidR="00DE5B73">
        <w:rPr>
          <w:b/>
          <w:sz w:val="28"/>
          <w:szCs w:val="28"/>
        </w:rPr>
        <w:t xml:space="preserve"> Also magic invention was</w:t>
      </w:r>
      <w:r w:rsidR="00C41A7D">
        <w:rPr>
          <w:b/>
          <w:sz w:val="28"/>
          <w:szCs w:val="28"/>
        </w:rPr>
        <w:t xml:space="preserve"> at Las Vegas Hilton at Quarks Bar as beverage dispenser</w:t>
      </w:r>
      <w:r w:rsidR="00DE5B73">
        <w:rPr>
          <w:b/>
          <w:sz w:val="28"/>
          <w:szCs w:val="28"/>
        </w:rPr>
        <w:t xml:space="preserve"> for over 5 years</w:t>
      </w:r>
      <w:r w:rsidR="00C41A7D">
        <w:rPr>
          <w:b/>
          <w:sz w:val="28"/>
          <w:szCs w:val="28"/>
        </w:rPr>
        <w:t>.</w:t>
      </w:r>
      <w:r w:rsidR="00D25E2F">
        <w:rPr>
          <w:b/>
          <w:sz w:val="28"/>
          <w:szCs w:val="28"/>
        </w:rPr>
        <w:t xml:space="preserve"> </w:t>
      </w:r>
      <w:r w:rsidR="00682113">
        <w:rPr>
          <w:b/>
          <w:sz w:val="28"/>
          <w:szCs w:val="28"/>
        </w:rPr>
        <w:t xml:space="preserve"> Another </w:t>
      </w:r>
      <w:proofErr w:type="gramStart"/>
      <w:r w:rsidR="00682113">
        <w:rPr>
          <w:b/>
          <w:sz w:val="28"/>
          <w:szCs w:val="28"/>
        </w:rPr>
        <w:t>unit ,</w:t>
      </w:r>
      <w:proofErr w:type="gramEnd"/>
      <w:r w:rsidR="00682113">
        <w:rPr>
          <w:b/>
          <w:sz w:val="28"/>
          <w:szCs w:val="28"/>
        </w:rPr>
        <w:t xml:space="preserve"> a “50 stream, 8 foot tall” is currently shown at Hong Kong Museum of Science. </w:t>
      </w:r>
      <w:r w:rsidR="00D25E2F">
        <w:rPr>
          <w:b/>
          <w:sz w:val="28"/>
          <w:szCs w:val="28"/>
        </w:rPr>
        <w:t>Co-invented and marketed with John Kennedy the close-up effect “Splat” for professional magicians.</w:t>
      </w:r>
    </w:p>
    <w:p w:rsidR="00FF143E" w:rsidRDefault="00FF143E" w:rsidP="00742D08">
      <w:pPr>
        <w:jc w:val="both"/>
        <w:rPr>
          <w:b/>
          <w:sz w:val="28"/>
          <w:szCs w:val="28"/>
        </w:rPr>
      </w:pPr>
    </w:p>
    <w:p w:rsidR="00FF143E" w:rsidRDefault="00FF143E" w:rsidP="00742D08">
      <w:pPr>
        <w:jc w:val="both"/>
        <w:rPr>
          <w:b/>
          <w:sz w:val="28"/>
          <w:szCs w:val="28"/>
        </w:rPr>
      </w:pPr>
      <w:r>
        <w:rPr>
          <w:b/>
          <w:sz w:val="28"/>
          <w:szCs w:val="28"/>
        </w:rPr>
        <w:t>Travel Writing: My p</w:t>
      </w:r>
      <w:r w:rsidR="00FA0C97">
        <w:rPr>
          <w:b/>
          <w:sz w:val="28"/>
          <w:szCs w:val="28"/>
        </w:rPr>
        <w:t xml:space="preserve">ersonal and business trips to 75 </w:t>
      </w:r>
      <w:r>
        <w:rPr>
          <w:b/>
          <w:sz w:val="28"/>
          <w:szCs w:val="28"/>
        </w:rPr>
        <w:t xml:space="preserve"> countries</w:t>
      </w:r>
      <w:r w:rsidR="00FA0C97">
        <w:rPr>
          <w:b/>
          <w:sz w:val="28"/>
          <w:szCs w:val="28"/>
        </w:rPr>
        <w:t xml:space="preserve"> (and 100s of trade shows)</w:t>
      </w:r>
      <w:r>
        <w:rPr>
          <w:b/>
          <w:sz w:val="28"/>
          <w:szCs w:val="28"/>
        </w:rPr>
        <w:t xml:space="preserve"> during the last 20 years ha</w:t>
      </w:r>
      <w:r w:rsidR="007A1881">
        <w:rPr>
          <w:b/>
          <w:sz w:val="28"/>
          <w:szCs w:val="28"/>
        </w:rPr>
        <w:t>ve resulted in more than</w:t>
      </w:r>
      <w:r w:rsidR="004F257E">
        <w:rPr>
          <w:b/>
          <w:sz w:val="28"/>
          <w:szCs w:val="28"/>
        </w:rPr>
        <w:t xml:space="preserve"> a twenty</w:t>
      </w:r>
      <w:r>
        <w:rPr>
          <w:b/>
          <w:sz w:val="28"/>
          <w:szCs w:val="28"/>
        </w:rPr>
        <w:t xml:space="preserve"> travel articles being published in the magazines Travel Guide, Travel Guide International, and Shoestring Traveler. </w:t>
      </w:r>
    </w:p>
    <w:p w:rsidR="00FF143E" w:rsidRDefault="00FF143E" w:rsidP="00742D08">
      <w:pPr>
        <w:jc w:val="both"/>
        <w:rPr>
          <w:b/>
          <w:sz w:val="28"/>
          <w:szCs w:val="28"/>
        </w:rPr>
      </w:pPr>
    </w:p>
    <w:p w:rsidR="00FF143E" w:rsidRDefault="00FA0C97" w:rsidP="00742D08">
      <w:pPr>
        <w:jc w:val="both"/>
        <w:rPr>
          <w:b/>
          <w:sz w:val="28"/>
          <w:szCs w:val="28"/>
        </w:rPr>
      </w:pPr>
      <w:r>
        <w:rPr>
          <w:b/>
          <w:sz w:val="28"/>
          <w:szCs w:val="28"/>
        </w:rPr>
        <w:lastRenderedPageBreak/>
        <w:t>Sports: Competitive Tennis,</w:t>
      </w:r>
      <w:r w:rsidR="00FF143E">
        <w:rPr>
          <w:b/>
          <w:sz w:val="28"/>
          <w:szCs w:val="28"/>
        </w:rPr>
        <w:t xml:space="preserve"> ping pong</w:t>
      </w:r>
      <w:r>
        <w:rPr>
          <w:b/>
          <w:sz w:val="28"/>
          <w:szCs w:val="28"/>
        </w:rPr>
        <w:t>, swimming, snow skiing</w:t>
      </w:r>
      <w:proofErr w:type="gramStart"/>
      <w:r>
        <w:rPr>
          <w:b/>
          <w:sz w:val="28"/>
          <w:szCs w:val="28"/>
        </w:rPr>
        <w:t>,  and</w:t>
      </w:r>
      <w:proofErr w:type="gramEnd"/>
      <w:r>
        <w:rPr>
          <w:b/>
          <w:sz w:val="28"/>
          <w:szCs w:val="28"/>
        </w:rPr>
        <w:t xml:space="preserve"> most  adventure sports.</w:t>
      </w:r>
    </w:p>
    <w:p w:rsidR="003304EA" w:rsidRDefault="003304EA">
      <w:pPr>
        <w:rPr>
          <w:b/>
          <w:sz w:val="28"/>
          <w:szCs w:val="28"/>
        </w:rPr>
      </w:pPr>
    </w:p>
    <w:p w:rsidR="003304EA" w:rsidRDefault="003304EA">
      <w:pPr>
        <w:rPr>
          <w:b/>
          <w:sz w:val="28"/>
          <w:szCs w:val="28"/>
        </w:rPr>
      </w:pPr>
    </w:p>
    <w:p w:rsidR="00F01BE1" w:rsidRDefault="00F01BE1">
      <w:pPr>
        <w:rPr>
          <w:b/>
          <w:sz w:val="28"/>
          <w:szCs w:val="28"/>
        </w:rPr>
      </w:pPr>
    </w:p>
    <w:p w:rsidR="005F2673" w:rsidRPr="0075069A" w:rsidRDefault="008B3F87">
      <w:pPr>
        <w:rPr>
          <w:b/>
          <w:sz w:val="28"/>
          <w:szCs w:val="28"/>
        </w:rPr>
      </w:pPr>
      <w:r>
        <w:rPr>
          <w:b/>
          <w:sz w:val="28"/>
          <w:szCs w:val="28"/>
        </w:rPr>
        <w:t xml:space="preserve"> </w:t>
      </w:r>
      <w:r w:rsidR="005F2673">
        <w:rPr>
          <w:b/>
          <w:sz w:val="28"/>
          <w:szCs w:val="28"/>
        </w:rPr>
        <w:t xml:space="preserve">   </w:t>
      </w:r>
    </w:p>
    <w:sectPr w:rsidR="005F2673" w:rsidRPr="0075069A" w:rsidSect="00433AF7">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54D" w:rsidRDefault="0018654D">
      <w:r>
        <w:separator/>
      </w:r>
    </w:p>
  </w:endnote>
  <w:endnote w:type="continuationSeparator" w:id="0">
    <w:p w:rsidR="0018654D" w:rsidRDefault="001865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223" w:rsidRDefault="004C2FB6" w:rsidP="006D5F8E">
    <w:pPr>
      <w:pStyle w:val="Footer"/>
      <w:framePr w:wrap="around" w:vAnchor="text" w:hAnchor="margin" w:xAlign="right" w:y="1"/>
      <w:rPr>
        <w:rStyle w:val="PageNumber"/>
      </w:rPr>
    </w:pPr>
    <w:r>
      <w:rPr>
        <w:rStyle w:val="PageNumber"/>
      </w:rPr>
      <w:fldChar w:fldCharType="begin"/>
    </w:r>
    <w:r w:rsidR="005F5223">
      <w:rPr>
        <w:rStyle w:val="PageNumber"/>
      </w:rPr>
      <w:instrText xml:space="preserve">PAGE  </w:instrText>
    </w:r>
    <w:r>
      <w:rPr>
        <w:rStyle w:val="PageNumber"/>
      </w:rPr>
      <w:fldChar w:fldCharType="end"/>
    </w:r>
  </w:p>
  <w:p w:rsidR="005F5223" w:rsidRDefault="005F5223" w:rsidP="006D5F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223" w:rsidRDefault="004C2FB6" w:rsidP="006D5F8E">
    <w:pPr>
      <w:pStyle w:val="Footer"/>
      <w:framePr w:wrap="around" w:vAnchor="text" w:hAnchor="margin" w:xAlign="right" w:y="1"/>
      <w:rPr>
        <w:rStyle w:val="PageNumber"/>
      </w:rPr>
    </w:pPr>
    <w:r>
      <w:rPr>
        <w:rStyle w:val="PageNumber"/>
      </w:rPr>
      <w:fldChar w:fldCharType="begin"/>
    </w:r>
    <w:r w:rsidR="005F5223">
      <w:rPr>
        <w:rStyle w:val="PageNumber"/>
      </w:rPr>
      <w:instrText xml:space="preserve">PAGE  </w:instrText>
    </w:r>
    <w:r>
      <w:rPr>
        <w:rStyle w:val="PageNumber"/>
      </w:rPr>
      <w:fldChar w:fldCharType="separate"/>
    </w:r>
    <w:r w:rsidR="00E32701">
      <w:rPr>
        <w:rStyle w:val="PageNumber"/>
        <w:noProof/>
      </w:rPr>
      <w:t>5</w:t>
    </w:r>
    <w:r>
      <w:rPr>
        <w:rStyle w:val="PageNumber"/>
      </w:rPr>
      <w:fldChar w:fldCharType="end"/>
    </w:r>
  </w:p>
  <w:p w:rsidR="005F5223" w:rsidRDefault="005F5223" w:rsidP="006D5F8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54D" w:rsidRDefault="0018654D">
      <w:r>
        <w:separator/>
      </w:r>
    </w:p>
  </w:footnote>
  <w:footnote w:type="continuationSeparator" w:id="0">
    <w:p w:rsidR="0018654D" w:rsidRDefault="00186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223" w:rsidRDefault="005F52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75069A"/>
    <w:rsid w:val="000367F8"/>
    <w:rsid w:val="0005382D"/>
    <w:rsid w:val="00130886"/>
    <w:rsid w:val="0013482F"/>
    <w:rsid w:val="001417B0"/>
    <w:rsid w:val="00153155"/>
    <w:rsid w:val="0018654D"/>
    <w:rsid w:val="001E0BD1"/>
    <w:rsid w:val="00251BCE"/>
    <w:rsid w:val="0025455A"/>
    <w:rsid w:val="00276428"/>
    <w:rsid w:val="002D1936"/>
    <w:rsid w:val="002F04DD"/>
    <w:rsid w:val="00307280"/>
    <w:rsid w:val="003304EA"/>
    <w:rsid w:val="003360FA"/>
    <w:rsid w:val="0036127E"/>
    <w:rsid w:val="00406F21"/>
    <w:rsid w:val="00433AF7"/>
    <w:rsid w:val="0045118E"/>
    <w:rsid w:val="004A4EE0"/>
    <w:rsid w:val="004C2FB6"/>
    <w:rsid w:val="004F257E"/>
    <w:rsid w:val="00545DE4"/>
    <w:rsid w:val="005C64CC"/>
    <w:rsid w:val="005E0C3E"/>
    <w:rsid w:val="005F2673"/>
    <w:rsid w:val="005F5223"/>
    <w:rsid w:val="0063077C"/>
    <w:rsid w:val="00637CCE"/>
    <w:rsid w:val="00682113"/>
    <w:rsid w:val="006A6603"/>
    <w:rsid w:val="006D5F8E"/>
    <w:rsid w:val="0073639D"/>
    <w:rsid w:val="00742D08"/>
    <w:rsid w:val="0075069A"/>
    <w:rsid w:val="00763B06"/>
    <w:rsid w:val="00775AAA"/>
    <w:rsid w:val="00784B4D"/>
    <w:rsid w:val="007A1881"/>
    <w:rsid w:val="00805511"/>
    <w:rsid w:val="00835EE2"/>
    <w:rsid w:val="00845BFE"/>
    <w:rsid w:val="008B3F87"/>
    <w:rsid w:val="008D792D"/>
    <w:rsid w:val="009C7B69"/>
    <w:rsid w:val="00A11C79"/>
    <w:rsid w:val="00A40878"/>
    <w:rsid w:val="00A4489E"/>
    <w:rsid w:val="00AA4757"/>
    <w:rsid w:val="00AF3040"/>
    <w:rsid w:val="00B35F27"/>
    <w:rsid w:val="00B42A86"/>
    <w:rsid w:val="00C41A7D"/>
    <w:rsid w:val="00C86EEA"/>
    <w:rsid w:val="00CC715D"/>
    <w:rsid w:val="00CD5606"/>
    <w:rsid w:val="00CF0D27"/>
    <w:rsid w:val="00D25E2F"/>
    <w:rsid w:val="00D27391"/>
    <w:rsid w:val="00DA6D55"/>
    <w:rsid w:val="00DE5B73"/>
    <w:rsid w:val="00E32701"/>
    <w:rsid w:val="00E335F9"/>
    <w:rsid w:val="00E43808"/>
    <w:rsid w:val="00E817AF"/>
    <w:rsid w:val="00EC7B92"/>
    <w:rsid w:val="00EE3C80"/>
    <w:rsid w:val="00F01BE1"/>
    <w:rsid w:val="00F12B85"/>
    <w:rsid w:val="00F75D3A"/>
    <w:rsid w:val="00FA0C97"/>
    <w:rsid w:val="00FA2EEE"/>
    <w:rsid w:val="00FA2FB0"/>
    <w:rsid w:val="00FF143E"/>
    <w:rsid w:val="00FF5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A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069A"/>
    <w:rPr>
      <w:color w:val="0000FF"/>
      <w:u w:val="single"/>
    </w:rPr>
  </w:style>
  <w:style w:type="paragraph" w:styleId="Footer">
    <w:name w:val="footer"/>
    <w:basedOn w:val="Normal"/>
    <w:rsid w:val="006D5F8E"/>
    <w:pPr>
      <w:tabs>
        <w:tab w:val="center" w:pos="4320"/>
        <w:tab w:val="right" w:pos="8640"/>
      </w:tabs>
    </w:pPr>
  </w:style>
  <w:style w:type="character" w:styleId="PageNumber">
    <w:name w:val="page number"/>
    <w:basedOn w:val="DefaultParagraphFont"/>
    <w:rsid w:val="006D5F8E"/>
  </w:style>
  <w:style w:type="paragraph" w:styleId="Header">
    <w:name w:val="header"/>
    <w:basedOn w:val="Normal"/>
    <w:rsid w:val="000367F8"/>
    <w:pPr>
      <w:tabs>
        <w:tab w:val="center" w:pos="4320"/>
        <w:tab w:val="right" w:pos="8640"/>
      </w:tabs>
    </w:pPr>
  </w:style>
  <w:style w:type="character" w:styleId="FollowedHyperlink">
    <w:name w:val="FollowedHyperlink"/>
    <w:basedOn w:val="DefaultParagraphFont"/>
    <w:uiPriority w:val="99"/>
    <w:semiHidden/>
    <w:unhideWhenUsed/>
    <w:rsid w:val="00E817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dernhome1.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amondipi.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R@Diamondipi.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ovingmaxladder.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n\Application%20Data\Microsoft\Templates\Strategic%20Innovation%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Strategic Innovation Services</Template>
  <TotalTime>0</TotalTime>
  <Pages>11</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Strategic Innovation Services</vt:lpstr>
    </vt:vector>
  </TitlesOfParts>
  <Company/>
  <LinksUpToDate>false</LinksUpToDate>
  <CharactersWithSpaces>19867</CharactersWithSpaces>
  <SharedDoc>false</SharedDoc>
  <HLinks>
    <vt:vector size="12" baseType="variant">
      <vt:variant>
        <vt:i4>3866676</vt:i4>
      </vt:variant>
      <vt:variant>
        <vt:i4>3</vt:i4>
      </vt:variant>
      <vt:variant>
        <vt:i4>0</vt:i4>
      </vt:variant>
      <vt:variant>
        <vt:i4>5</vt:i4>
      </vt:variant>
      <vt:variant>
        <vt:lpwstr>http://www.diamondipi.com/</vt:lpwstr>
      </vt:variant>
      <vt:variant>
        <vt:lpwstr/>
      </vt:variant>
      <vt:variant>
        <vt:i4>4391010</vt:i4>
      </vt:variant>
      <vt:variant>
        <vt:i4>0</vt:i4>
      </vt:variant>
      <vt:variant>
        <vt:i4>0</vt:i4>
      </vt:variant>
      <vt:variant>
        <vt:i4>5</vt:i4>
      </vt:variant>
      <vt:variant>
        <vt:lpwstr>mailto:KenR@Diamondipi.com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Innovation Services</dc:title>
  <dc:creator>ken rosenthal</dc:creator>
  <cp:lastModifiedBy>Ken</cp:lastModifiedBy>
  <cp:revision>2</cp:revision>
  <cp:lastPrinted>2003-04-11T07:07:00Z</cp:lastPrinted>
  <dcterms:created xsi:type="dcterms:W3CDTF">2010-12-30T23:44:00Z</dcterms:created>
  <dcterms:modified xsi:type="dcterms:W3CDTF">2010-12-30T23:44:00Z</dcterms:modified>
</cp:coreProperties>
</file>